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62" w:rsidRDefault="00482E62" w:rsidP="00707B7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National Disability Act 2014</w:t>
      </w:r>
    </w:p>
    <w:p w:rsidR="00482E62" w:rsidRDefault="00482E62" w:rsidP="00707B7C">
      <w:pPr>
        <w:autoSpaceDE w:val="0"/>
        <w:autoSpaceDN w:val="0"/>
        <w:adjustRightInd w:val="0"/>
        <w:spacing w:after="0" w:line="240" w:lineRule="auto"/>
        <w:rPr>
          <w:rFonts w:ascii="Times New Roman" w:hAnsi="Times New Roman" w:cs="Times New Roman"/>
          <w:b/>
          <w:bCs/>
          <w:sz w:val="24"/>
          <w:szCs w:val="24"/>
        </w:rPr>
      </w:pPr>
    </w:p>
    <w:p w:rsidR="00707B7C" w:rsidRPr="00707B7C" w:rsidRDefault="00707B7C" w:rsidP="00707B7C">
      <w:pPr>
        <w:autoSpaceDE w:val="0"/>
        <w:autoSpaceDN w:val="0"/>
        <w:adjustRightInd w:val="0"/>
        <w:spacing w:after="0" w:line="240" w:lineRule="auto"/>
        <w:rPr>
          <w:rFonts w:ascii="Times New Roman" w:hAnsi="Times New Roman" w:cs="Times New Roman"/>
          <w:b/>
          <w:bCs/>
          <w:sz w:val="24"/>
          <w:szCs w:val="24"/>
        </w:rPr>
      </w:pPr>
      <w:r w:rsidRPr="00707B7C">
        <w:rPr>
          <w:rFonts w:ascii="Times New Roman" w:hAnsi="Times New Roman" w:cs="Times New Roman"/>
          <w:b/>
          <w:bCs/>
          <w:sz w:val="24"/>
          <w:szCs w:val="24"/>
        </w:rPr>
        <w:t>Vision Statement</w:t>
      </w:r>
    </w:p>
    <w:p w:rsidR="00707B7C" w:rsidRPr="00707B7C" w:rsidRDefault="00707B7C" w:rsidP="00707B7C">
      <w:pPr>
        <w:autoSpaceDE w:val="0"/>
        <w:autoSpaceDN w:val="0"/>
        <w:adjustRightInd w:val="0"/>
        <w:spacing w:after="0" w:line="240" w:lineRule="auto"/>
        <w:rPr>
          <w:rFonts w:ascii="Times New Roman" w:hAnsi="Times New Roman" w:cs="Times New Roman"/>
          <w:sz w:val="24"/>
          <w:szCs w:val="24"/>
        </w:rPr>
      </w:pPr>
      <w:r w:rsidRPr="00707B7C">
        <w:rPr>
          <w:rFonts w:ascii="Times New Roman" w:hAnsi="Times New Roman" w:cs="Times New Roman"/>
          <w:sz w:val="24"/>
          <w:szCs w:val="24"/>
        </w:rPr>
        <w:t>The Vision Statement for PWDs for Vision 2030 Jamaica is:</w:t>
      </w:r>
    </w:p>
    <w:p w:rsidR="00707B7C" w:rsidRPr="00707B7C" w:rsidRDefault="00707B7C" w:rsidP="00707B7C">
      <w:pPr>
        <w:autoSpaceDE w:val="0"/>
        <w:autoSpaceDN w:val="0"/>
        <w:adjustRightInd w:val="0"/>
        <w:spacing w:after="0" w:line="240" w:lineRule="auto"/>
        <w:rPr>
          <w:rFonts w:ascii="Times New Roman" w:hAnsi="Times New Roman" w:cs="Times New Roman"/>
          <w:sz w:val="24"/>
          <w:szCs w:val="24"/>
        </w:rPr>
      </w:pPr>
    </w:p>
    <w:p w:rsidR="008E3ADC" w:rsidRDefault="00707B7C" w:rsidP="00707B7C">
      <w:pPr>
        <w:autoSpaceDE w:val="0"/>
        <w:autoSpaceDN w:val="0"/>
        <w:adjustRightInd w:val="0"/>
        <w:spacing w:after="0" w:line="240" w:lineRule="auto"/>
        <w:rPr>
          <w:rFonts w:ascii="Times New Roman" w:hAnsi="Times New Roman" w:cs="Times New Roman"/>
          <w:bCs/>
          <w:iCs/>
          <w:sz w:val="24"/>
          <w:szCs w:val="24"/>
        </w:rPr>
      </w:pPr>
      <w:r w:rsidRPr="00707B7C">
        <w:rPr>
          <w:rFonts w:ascii="Times New Roman" w:hAnsi="Times New Roman" w:cs="Times New Roman"/>
          <w:b/>
          <w:bCs/>
          <w:i/>
          <w:iCs/>
          <w:sz w:val="24"/>
          <w:szCs w:val="24"/>
        </w:rPr>
        <w:t>“A society that is inclusive, accessible, provides opportunities for all and recognizes the rights, freedoms and responsibilities of persons with disabilities in the process of nation building”</w:t>
      </w:r>
    </w:p>
    <w:p w:rsidR="00D5008D" w:rsidRDefault="00D5008D" w:rsidP="00707B7C">
      <w:pPr>
        <w:autoSpaceDE w:val="0"/>
        <w:autoSpaceDN w:val="0"/>
        <w:adjustRightInd w:val="0"/>
        <w:spacing w:after="0" w:line="240" w:lineRule="auto"/>
        <w:rPr>
          <w:rFonts w:ascii="Times New Roman" w:hAnsi="Times New Roman" w:cs="Times New Roman"/>
          <w:bCs/>
          <w:iCs/>
          <w:sz w:val="24"/>
          <w:szCs w:val="24"/>
        </w:rPr>
      </w:pPr>
    </w:p>
    <w:p w:rsidR="00D5008D" w:rsidRPr="00D5008D" w:rsidRDefault="00D5008D" w:rsidP="00707B7C">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(Persons with Disabilities Draft Sector Plan, 2009)</w:t>
      </w:r>
    </w:p>
    <w:p w:rsidR="00772123" w:rsidRPr="00C57963" w:rsidRDefault="00772123" w:rsidP="00707B7C">
      <w:pPr>
        <w:autoSpaceDE w:val="0"/>
        <w:autoSpaceDN w:val="0"/>
        <w:adjustRightInd w:val="0"/>
        <w:spacing w:after="0" w:line="240" w:lineRule="auto"/>
        <w:rPr>
          <w:rFonts w:ascii="Times New Roman" w:hAnsi="Times New Roman" w:cs="Times New Roman"/>
          <w:bCs/>
          <w:i/>
          <w:iCs/>
          <w:color w:val="000000" w:themeColor="text1"/>
          <w:sz w:val="24"/>
          <w:szCs w:val="24"/>
        </w:rPr>
      </w:pPr>
    </w:p>
    <w:p w:rsidR="00772123" w:rsidRPr="00C57963" w:rsidRDefault="005E2789" w:rsidP="00772123">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rPr>
        <w:t xml:space="preserve">On </w:t>
      </w:r>
      <w:r w:rsidR="005C0ED5">
        <w:rPr>
          <w:rFonts w:ascii="Times New Roman" w:hAnsi="Times New Roman" w:cs="Times New Roman"/>
          <w:bCs/>
          <w:color w:val="000000" w:themeColor="text1"/>
          <w:sz w:val="24"/>
          <w:szCs w:val="24"/>
          <w:lang/>
        </w:rPr>
        <w:t xml:space="preserve">Tuesday </w:t>
      </w:r>
      <w:r>
        <w:rPr>
          <w:rFonts w:ascii="Times New Roman" w:hAnsi="Times New Roman" w:cs="Times New Roman"/>
          <w:bCs/>
          <w:color w:val="000000" w:themeColor="text1"/>
          <w:sz w:val="24"/>
          <w:szCs w:val="24"/>
          <w:lang/>
        </w:rPr>
        <w:t xml:space="preserve">July 22, </w:t>
      </w:r>
      <w:r w:rsidR="00772123" w:rsidRPr="00C57963">
        <w:rPr>
          <w:rFonts w:ascii="Times New Roman" w:hAnsi="Times New Roman" w:cs="Times New Roman"/>
          <w:bCs/>
          <w:color w:val="000000" w:themeColor="text1"/>
          <w:sz w:val="24"/>
          <w:szCs w:val="24"/>
          <w:lang/>
        </w:rPr>
        <w:t>2014, The House of Representatives has passed the long-awaited legislation to fight against discrimination on the grounds of disabilities.</w:t>
      </w:r>
      <w:r w:rsidR="00772123" w:rsidRPr="00C57963">
        <w:rPr>
          <w:rFonts w:ascii="Times New Roman" w:hAnsi="Times New Roman" w:cs="Times New Roman"/>
          <w:b/>
          <w:bCs/>
          <w:color w:val="000000" w:themeColor="text1"/>
          <w:sz w:val="24"/>
          <w:szCs w:val="24"/>
          <w:lang/>
        </w:rPr>
        <w:t xml:space="preserve"> </w:t>
      </w:r>
    </w:p>
    <w:p w:rsidR="00772123" w:rsidRPr="00C57963" w:rsidRDefault="00772123" w:rsidP="00772123">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rsidR="00772123" w:rsidRPr="00F42C23" w:rsidRDefault="00772123" w:rsidP="00772123">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C57963">
        <w:rPr>
          <w:rFonts w:ascii="Times New Roman" w:hAnsi="Times New Roman" w:cs="Times New Roman"/>
          <w:color w:val="000000" w:themeColor="text1"/>
          <w:sz w:val="24"/>
          <w:szCs w:val="24"/>
          <w:lang/>
        </w:rPr>
        <w:t>The National Disabilities Act proposes, among other things, that no employer should discriminate against a person on the grounds of disability if the person is qualified for the job.</w:t>
      </w:r>
    </w:p>
    <w:p w:rsidR="00F42C23" w:rsidRPr="00F42C23" w:rsidRDefault="00F42C23" w:rsidP="00F42C23">
      <w:pPr>
        <w:pStyle w:val="ListParagraph"/>
        <w:rPr>
          <w:rFonts w:ascii="Times New Roman" w:hAnsi="Times New Roman" w:cs="Times New Roman"/>
          <w:color w:val="000000" w:themeColor="text1"/>
          <w:sz w:val="24"/>
          <w:szCs w:val="24"/>
        </w:rPr>
      </w:pPr>
    </w:p>
    <w:p w:rsidR="00F42C23" w:rsidRPr="00772123" w:rsidRDefault="00F42C23" w:rsidP="00F42C2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42C23">
        <w:rPr>
          <w:rFonts w:ascii="Times New Roman" w:hAnsi="Times New Roman" w:cs="Times New Roman"/>
          <w:sz w:val="24"/>
          <w:szCs w:val="24"/>
        </w:rPr>
        <w:t>Additionally it will establish the Jamaica Council</w:t>
      </w:r>
      <w:r w:rsidR="00DB7C8A">
        <w:rPr>
          <w:rFonts w:ascii="Times New Roman" w:hAnsi="Times New Roman" w:cs="Times New Roman"/>
          <w:sz w:val="24"/>
          <w:szCs w:val="24"/>
        </w:rPr>
        <w:t xml:space="preserve"> for Persons with Disabilities </w:t>
      </w:r>
      <w:r w:rsidRPr="00F42C23">
        <w:rPr>
          <w:rFonts w:ascii="Times New Roman" w:hAnsi="Times New Roman" w:cs="Times New Roman"/>
          <w:sz w:val="24"/>
          <w:szCs w:val="24"/>
        </w:rPr>
        <w:t>a statutory body.</w:t>
      </w:r>
    </w:p>
    <w:p w:rsidR="00772123" w:rsidRPr="00C57963" w:rsidRDefault="00772123" w:rsidP="00772123">
      <w:pPr>
        <w:pStyle w:val="ListParagraph"/>
        <w:rPr>
          <w:rFonts w:ascii="Times New Roman" w:hAnsi="Times New Roman" w:cs="Times New Roman"/>
          <w:color w:val="000000" w:themeColor="text1"/>
          <w:sz w:val="24"/>
          <w:szCs w:val="24"/>
          <w:lang/>
        </w:rPr>
      </w:pPr>
    </w:p>
    <w:p w:rsidR="00772123" w:rsidRPr="00C57963" w:rsidRDefault="00772123" w:rsidP="00772123">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C57963">
        <w:rPr>
          <w:rFonts w:ascii="Times New Roman" w:hAnsi="Times New Roman" w:cs="Times New Roman"/>
          <w:color w:val="000000" w:themeColor="text1"/>
          <w:sz w:val="24"/>
          <w:szCs w:val="24"/>
          <w:lang/>
        </w:rPr>
        <w:t>The Bill also makes provision for persons with a disability to be entitled to the enjoyment of privileges, interest, benefits and treatments as every other Jamaican.</w:t>
      </w:r>
    </w:p>
    <w:p w:rsidR="00C57963" w:rsidRPr="00C57963" w:rsidRDefault="00C57963" w:rsidP="00C57963">
      <w:pPr>
        <w:pStyle w:val="ListParagraph"/>
        <w:rPr>
          <w:rFonts w:ascii="Times New Roman" w:hAnsi="Times New Roman" w:cs="Times New Roman"/>
          <w:sz w:val="24"/>
          <w:szCs w:val="24"/>
        </w:rPr>
      </w:pPr>
    </w:p>
    <w:p w:rsidR="00C57963" w:rsidRDefault="00C57963" w:rsidP="0077212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Act</w:t>
      </w:r>
      <w:r w:rsidRPr="00C57963">
        <w:rPr>
          <w:rFonts w:ascii="Times New Roman" w:hAnsi="Times New Roman" w:cs="Times New Roman"/>
          <w:sz w:val="24"/>
          <w:szCs w:val="24"/>
        </w:rPr>
        <w:t xml:space="preserve"> </w:t>
      </w:r>
      <w:r>
        <w:rPr>
          <w:rFonts w:ascii="Times New Roman" w:hAnsi="Times New Roman" w:cs="Times New Roman"/>
          <w:sz w:val="24"/>
          <w:szCs w:val="24"/>
        </w:rPr>
        <w:t xml:space="preserve">came about </w:t>
      </w:r>
      <w:r w:rsidRPr="00C57963">
        <w:rPr>
          <w:rFonts w:ascii="Times New Roman" w:hAnsi="Times New Roman" w:cs="Times New Roman"/>
          <w:sz w:val="24"/>
          <w:szCs w:val="24"/>
        </w:rPr>
        <w:t xml:space="preserve">14 years </w:t>
      </w:r>
      <w:r w:rsidR="001214F2">
        <w:rPr>
          <w:rFonts w:ascii="Times New Roman" w:hAnsi="Times New Roman" w:cs="Times New Roman"/>
          <w:sz w:val="24"/>
          <w:szCs w:val="24"/>
        </w:rPr>
        <w:t>after</w:t>
      </w:r>
      <w:r w:rsidRPr="00C57963">
        <w:rPr>
          <w:rFonts w:ascii="Times New Roman" w:hAnsi="Times New Roman" w:cs="Times New Roman"/>
          <w:sz w:val="24"/>
          <w:szCs w:val="24"/>
        </w:rPr>
        <w:t xml:space="preserve"> the country adopted a National Policy for Persons with Disabilities.</w:t>
      </w:r>
    </w:p>
    <w:p w:rsidR="00F42C23" w:rsidRPr="00F42C23" w:rsidRDefault="00F42C23" w:rsidP="00F42C23">
      <w:pPr>
        <w:pStyle w:val="ListParagraph"/>
        <w:rPr>
          <w:rFonts w:ascii="Times New Roman" w:hAnsi="Times New Roman" w:cs="Times New Roman"/>
          <w:sz w:val="24"/>
          <w:szCs w:val="24"/>
        </w:rPr>
      </w:pPr>
    </w:p>
    <w:p w:rsidR="00F42C23" w:rsidRDefault="002324C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324C8">
        <w:rPr>
          <w:rFonts w:ascii="Times New Roman" w:hAnsi="Times New Roman" w:cs="Times New Roman"/>
          <w:sz w:val="24"/>
          <w:szCs w:val="24"/>
        </w:rPr>
        <w:t>The new law makes provisions for changes to buildings, to facilitate persons with disabilities. This will mean that newly constructed buildings will be required to have facilities for the disabled and older building will be required to construct these facilities.</w:t>
      </w:r>
    </w:p>
    <w:p w:rsidR="006547BD" w:rsidRPr="006547BD" w:rsidRDefault="006547BD" w:rsidP="006547BD">
      <w:pPr>
        <w:pStyle w:val="ListParagraph"/>
        <w:rPr>
          <w:rFonts w:ascii="Times New Roman" w:hAnsi="Times New Roman" w:cs="Times New Roman"/>
          <w:sz w:val="24"/>
          <w:szCs w:val="24"/>
        </w:rPr>
      </w:pPr>
    </w:p>
    <w:p w:rsidR="006547BD" w:rsidRDefault="00DB1111" w:rsidP="00DB1111">
      <w:pPr>
        <w:pStyle w:val="ListParagraph"/>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Sleight, K. (2014) Lower House </w:t>
      </w:r>
      <w:proofErr w:type="spellStart"/>
      <w:r>
        <w:rPr>
          <w:rFonts w:ascii="Times New Roman" w:hAnsi="Times New Roman" w:cs="Times New Roman"/>
          <w:sz w:val="24"/>
          <w:szCs w:val="24"/>
        </w:rPr>
        <w:t>Passeses</w:t>
      </w:r>
      <w:proofErr w:type="spellEnd"/>
      <w:r>
        <w:rPr>
          <w:rFonts w:ascii="Times New Roman" w:hAnsi="Times New Roman" w:cs="Times New Roman"/>
          <w:sz w:val="24"/>
          <w:szCs w:val="24"/>
        </w:rPr>
        <w:t xml:space="preserve"> Disability Act.</w:t>
      </w:r>
      <w:proofErr w:type="gramEnd"/>
      <w:r>
        <w:rPr>
          <w:rFonts w:ascii="Times New Roman" w:hAnsi="Times New Roman" w:cs="Times New Roman"/>
          <w:sz w:val="24"/>
          <w:szCs w:val="24"/>
        </w:rPr>
        <w:t xml:space="preserve"> Retrieved from </w:t>
      </w:r>
      <w:hyperlink r:id="rId7" w:history="1">
        <w:r w:rsidR="00BD1A71" w:rsidRPr="003D34F4">
          <w:rPr>
            <w:rStyle w:val="Hyperlink"/>
            <w:rFonts w:ascii="Times New Roman" w:hAnsi="Times New Roman" w:cs="Times New Roman"/>
            <w:sz w:val="24"/>
            <w:szCs w:val="24"/>
          </w:rPr>
          <w:t>http://rjrnewsonline.com/local/lower-house-passes-disabilities-act</w:t>
        </w:r>
      </w:hyperlink>
    </w:p>
    <w:p w:rsidR="00BD1A71" w:rsidRDefault="00BD1A71" w:rsidP="00DB1111">
      <w:pPr>
        <w:pStyle w:val="ListParagraph"/>
        <w:autoSpaceDE w:val="0"/>
        <w:autoSpaceDN w:val="0"/>
        <w:adjustRightInd w:val="0"/>
        <w:spacing w:after="0" w:line="240" w:lineRule="auto"/>
        <w:rPr>
          <w:rFonts w:ascii="Times New Roman" w:hAnsi="Times New Roman" w:cs="Times New Roman"/>
          <w:sz w:val="24"/>
          <w:szCs w:val="24"/>
        </w:rPr>
      </w:pPr>
    </w:p>
    <w:p w:rsidR="00BD1A71" w:rsidRDefault="00BD1A71" w:rsidP="00DB1111">
      <w:pPr>
        <w:pStyle w:val="ListParagraph"/>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 Gleaner, (2014) The Long-awaited Disabilities Act Passed.</w:t>
      </w:r>
      <w:proofErr w:type="gramEnd"/>
      <w:r>
        <w:rPr>
          <w:rFonts w:ascii="Times New Roman" w:hAnsi="Times New Roman" w:cs="Times New Roman"/>
          <w:sz w:val="24"/>
          <w:szCs w:val="24"/>
        </w:rPr>
        <w:t xml:space="preserve"> Retrieved from </w:t>
      </w:r>
      <w:hyperlink r:id="rId8" w:history="1">
        <w:r w:rsidR="00DA4195" w:rsidRPr="003D34F4">
          <w:rPr>
            <w:rStyle w:val="Hyperlink"/>
            <w:rFonts w:ascii="Times New Roman" w:hAnsi="Times New Roman" w:cs="Times New Roman"/>
            <w:sz w:val="24"/>
            <w:szCs w:val="24"/>
          </w:rPr>
          <w:t>http://jamaica-gleaner.com/power/54397</w:t>
        </w:r>
      </w:hyperlink>
    </w:p>
    <w:p w:rsidR="00DA4195" w:rsidRDefault="00DA4195" w:rsidP="00DB1111">
      <w:pPr>
        <w:pStyle w:val="ListParagraph"/>
        <w:autoSpaceDE w:val="0"/>
        <w:autoSpaceDN w:val="0"/>
        <w:adjustRightInd w:val="0"/>
        <w:spacing w:after="0" w:line="240" w:lineRule="auto"/>
        <w:rPr>
          <w:rFonts w:ascii="Times New Roman" w:hAnsi="Times New Roman" w:cs="Times New Roman"/>
          <w:sz w:val="24"/>
          <w:szCs w:val="24"/>
        </w:rPr>
      </w:pPr>
    </w:p>
    <w:p w:rsidR="00DA4195" w:rsidRDefault="00DA4195" w:rsidP="00DB1111">
      <w:pPr>
        <w:pStyle w:val="ListParagraph"/>
        <w:autoSpaceDE w:val="0"/>
        <w:autoSpaceDN w:val="0"/>
        <w:adjustRightInd w:val="0"/>
        <w:spacing w:after="0" w:line="240" w:lineRule="auto"/>
        <w:rPr>
          <w:rFonts w:ascii="Times New Roman" w:hAnsi="Times New Roman" w:cs="Times New Roman"/>
          <w:sz w:val="24"/>
          <w:szCs w:val="24"/>
        </w:rPr>
      </w:pPr>
    </w:p>
    <w:p w:rsidR="00EB28CB" w:rsidRDefault="00EB28CB">
      <w:pPr>
        <w:rPr>
          <w:rFonts w:ascii="Times New Roman" w:hAnsi="Times New Roman" w:cs="Times New Roman"/>
          <w:b/>
          <w:sz w:val="24"/>
          <w:szCs w:val="24"/>
        </w:rPr>
      </w:pPr>
      <w:r>
        <w:rPr>
          <w:rFonts w:ascii="Times New Roman" w:hAnsi="Times New Roman" w:cs="Times New Roman"/>
          <w:b/>
          <w:sz w:val="24"/>
          <w:szCs w:val="24"/>
        </w:rPr>
        <w:br w:type="page"/>
      </w:r>
    </w:p>
    <w:p w:rsidR="00DA4195" w:rsidRPr="003A7B43" w:rsidRDefault="003A7B43" w:rsidP="00DB1111">
      <w:pPr>
        <w:pStyle w:val="ListParagraph"/>
        <w:autoSpaceDE w:val="0"/>
        <w:autoSpaceDN w:val="0"/>
        <w:adjustRightInd w:val="0"/>
        <w:spacing w:after="0" w:line="240" w:lineRule="auto"/>
        <w:rPr>
          <w:rFonts w:ascii="Times New Roman" w:hAnsi="Times New Roman" w:cs="Times New Roman"/>
          <w:b/>
          <w:sz w:val="24"/>
          <w:szCs w:val="24"/>
        </w:rPr>
      </w:pPr>
      <w:r w:rsidRPr="003A7B43">
        <w:rPr>
          <w:rFonts w:ascii="Times New Roman" w:hAnsi="Times New Roman" w:cs="Times New Roman"/>
          <w:b/>
          <w:sz w:val="24"/>
          <w:szCs w:val="24"/>
        </w:rPr>
        <w:lastRenderedPageBreak/>
        <w:t xml:space="preserve">The </w:t>
      </w:r>
      <w:r w:rsidR="00DA4195" w:rsidRPr="003A7B43">
        <w:rPr>
          <w:rFonts w:ascii="Times New Roman" w:hAnsi="Times New Roman" w:cs="Times New Roman"/>
          <w:b/>
          <w:sz w:val="24"/>
          <w:szCs w:val="24"/>
        </w:rPr>
        <w:t>National Disability Act</w:t>
      </w:r>
      <w:r w:rsidRPr="003A7B43">
        <w:rPr>
          <w:rFonts w:ascii="Times New Roman" w:hAnsi="Times New Roman" w:cs="Times New Roman"/>
          <w:b/>
          <w:sz w:val="24"/>
          <w:szCs w:val="24"/>
        </w:rPr>
        <w:t xml:space="preserve"> 2014</w:t>
      </w:r>
    </w:p>
    <w:p w:rsidR="00DA4195" w:rsidRDefault="00DA4195" w:rsidP="00DB1111">
      <w:pPr>
        <w:pStyle w:val="ListParagraph"/>
        <w:autoSpaceDE w:val="0"/>
        <w:autoSpaceDN w:val="0"/>
        <w:adjustRightInd w:val="0"/>
        <w:spacing w:after="0" w:line="240" w:lineRule="auto"/>
        <w:rPr>
          <w:rFonts w:ascii="Times New Roman" w:hAnsi="Times New Roman" w:cs="Times New Roman"/>
          <w:sz w:val="24"/>
          <w:szCs w:val="24"/>
        </w:rPr>
      </w:pPr>
    </w:p>
    <w:p w:rsidR="00E51874" w:rsidRPr="00F375E3" w:rsidRDefault="00E8289D" w:rsidP="00DA4195">
      <w:pPr>
        <w:pStyle w:val="ListParagraph"/>
        <w:numPr>
          <w:ilvl w:val="0"/>
          <w:numId w:val="3"/>
        </w:numPr>
        <w:autoSpaceDE w:val="0"/>
        <w:autoSpaceDN w:val="0"/>
        <w:adjustRightInd w:val="0"/>
        <w:spacing w:after="0" w:line="360" w:lineRule="auto"/>
        <w:rPr>
          <w:rFonts w:ascii="Times New Roman" w:hAnsi="Times New Roman" w:cs="Times New Roman"/>
          <w:b/>
          <w:sz w:val="24"/>
          <w:szCs w:val="24"/>
        </w:rPr>
      </w:pPr>
      <w:r w:rsidRPr="00F375E3">
        <w:rPr>
          <w:rFonts w:ascii="Times New Roman" w:hAnsi="Times New Roman" w:cs="Times New Roman"/>
          <w:b/>
          <w:sz w:val="24"/>
          <w:szCs w:val="24"/>
        </w:rPr>
        <w:t xml:space="preserve">Part 1 </w:t>
      </w:r>
      <w:r w:rsidR="00333A1B" w:rsidRPr="00F375E3">
        <w:rPr>
          <w:rFonts w:ascii="Times New Roman" w:hAnsi="Times New Roman" w:cs="Times New Roman"/>
          <w:b/>
          <w:sz w:val="24"/>
          <w:szCs w:val="24"/>
        </w:rPr>
        <w:t xml:space="preserve">–Preliminary that deals with how the </w:t>
      </w:r>
      <w:r w:rsidR="00E51874" w:rsidRPr="00F375E3">
        <w:rPr>
          <w:rFonts w:ascii="Times New Roman" w:hAnsi="Times New Roman" w:cs="Times New Roman"/>
          <w:b/>
          <w:sz w:val="24"/>
          <w:szCs w:val="24"/>
        </w:rPr>
        <w:t xml:space="preserve">Act may be otherwise titled </w:t>
      </w:r>
      <w:r w:rsidR="00333A1B" w:rsidRPr="00F375E3">
        <w:rPr>
          <w:rFonts w:ascii="Times New Roman" w:hAnsi="Times New Roman" w:cs="Times New Roman"/>
          <w:b/>
          <w:sz w:val="24"/>
          <w:szCs w:val="24"/>
        </w:rPr>
        <w:t>how it should be interpreted</w:t>
      </w:r>
      <w:r w:rsidR="00E51874" w:rsidRPr="00F375E3">
        <w:rPr>
          <w:rFonts w:ascii="Times New Roman" w:hAnsi="Times New Roman" w:cs="Times New Roman"/>
          <w:b/>
          <w:sz w:val="24"/>
          <w:szCs w:val="24"/>
        </w:rPr>
        <w:t xml:space="preserve"> and the objects of the Act. </w:t>
      </w:r>
    </w:p>
    <w:p w:rsidR="00E51874" w:rsidRDefault="00E51874" w:rsidP="00E51874">
      <w:pPr>
        <w:pStyle w:val="ListParagraph"/>
        <w:autoSpaceDE w:val="0"/>
        <w:autoSpaceDN w:val="0"/>
        <w:adjustRightInd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The Principal Objects of the Act are to:</w:t>
      </w:r>
      <w:r w:rsidR="00AE19E2">
        <w:rPr>
          <w:rFonts w:ascii="Times New Roman" w:hAnsi="Times New Roman" w:cs="Times New Roman"/>
          <w:sz w:val="24"/>
          <w:szCs w:val="24"/>
        </w:rPr>
        <w:t xml:space="preserve"> (as outlined in Part 1)</w:t>
      </w:r>
    </w:p>
    <w:p w:rsidR="00E51874" w:rsidRDefault="00E51874" w:rsidP="00E51874">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reinforce and promote recognition and acceptance within Jamaica of the principle that a person with a disability, has the same fundamental rights as any other person in Jamaica; </w:t>
      </w:r>
    </w:p>
    <w:p w:rsidR="00E51874" w:rsidRDefault="00E51874" w:rsidP="00E51874">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promote </w:t>
      </w:r>
      <w:r w:rsidR="007C2452">
        <w:rPr>
          <w:rFonts w:ascii="Times New Roman" w:hAnsi="Times New Roman" w:cs="Times New Roman"/>
          <w:sz w:val="24"/>
          <w:szCs w:val="24"/>
        </w:rPr>
        <w:t>individual dignity and individual autonomy, including the freedom of choice and independence of a person with disability;</w:t>
      </w:r>
    </w:p>
    <w:p w:rsidR="007C2452" w:rsidRDefault="007C2452" w:rsidP="00E51874">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ensure full and effective participation and inclusion in the society for persons with disabilities on an equal basis with others;</w:t>
      </w:r>
    </w:p>
    <w:p w:rsidR="007C2452" w:rsidRDefault="007C2452" w:rsidP="00E51874">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prevent or prohibit discrimination against a person with a disability; and </w:t>
      </w:r>
    </w:p>
    <w:p w:rsidR="007C2452" w:rsidRDefault="007C2452" w:rsidP="00E51874">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promote</w:t>
      </w:r>
      <w:proofErr w:type="gramEnd"/>
      <w:r>
        <w:rPr>
          <w:rFonts w:ascii="Times New Roman" w:hAnsi="Times New Roman" w:cs="Times New Roman"/>
          <w:sz w:val="24"/>
          <w:szCs w:val="24"/>
        </w:rPr>
        <w:t xml:space="preserve"> respect </w:t>
      </w:r>
      <w:r w:rsidR="00E07994">
        <w:rPr>
          <w:rFonts w:ascii="Times New Roman" w:hAnsi="Times New Roman" w:cs="Times New Roman"/>
          <w:sz w:val="24"/>
          <w:szCs w:val="24"/>
        </w:rPr>
        <w:t>for differences and acceptance of persons with disabilities as part of human diversity and humanity.</w:t>
      </w:r>
    </w:p>
    <w:p w:rsidR="00DA4195" w:rsidRPr="00F375E3" w:rsidRDefault="00DA4195" w:rsidP="00E51874">
      <w:pPr>
        <w:pStyle w:val="ListParagraph"/>
        <w:autoSpaceDE w:val="0"/>
        <w:autoSpaceDN w:val="0"/>
        <w:adjustRightInd w:val="0"/>
        <w:spacing w:after="0" w:line="360" w:lineRule="auto"/>
        <w:ind w:left="1440"/>
        <w:rPr>
          <w:rFonts w:ascii="Times New Roman" w:hAnsi="Times New Roman" w:cs="Times New Roman"/>
          <w:b/>
          <w:sz w:val="24"/>
          <w:szCs w:val="24"/>
        </w:rPr>
      </w:pPr>
    </w:p>
    <w:p w:rsidR="00F81E44" w:rsidRDefault="00333A1B" w:rsidP="00DA4195">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F375E3">
        <w:rPr>
          <w:rFonts w:ascii="Times New Roman" w:hAnsi="Times New Roman" w:cs="Times New Roman"/>
          <w:b/>
          <w:sz w:val="24"/>
          <w:szCs w:val="24"/>
        </w:rPr>
        <w:t xml:space="preserve">Part 2 </w:t>
      </w:r>
      <w:r w:rsidR="00531F6D" w:rsidRPr="00F375E3">
        <w:rPr>
          <w:rFonts w:ascii="Times New Roman" w:hAnsi="Times New Roman" w:cs="Times New Roman"/>
          <w:b/>
          <w:sz w:val="24"/>
          <w:szCs w:val="24"/>
        </w:rPr>
        <w:t>–</w:t>
      </w:r>
      <w:r w:rsidR="0064074A">
        <w:rPr>
          <w:rFonts w:ascii="Times New Roman" w:hAnsi="Times New Roman" w:cs="Times New Roman"/>
          <w:b/>
          <w:sz w:val="24"/>
          <w:szCs w:val="24"/>
        </w:rPr>
        <w:t xml:space="preserve"> </w:t>
      </w:r>
      <w:r w:rsidR="00531F6D" w:rsidRPr="00F375E3">
        <w:rPr>
          <w:rFonts w:ascii="Times New Roman" w:hAnsi="Times New Roman" w:cs="Times New Roman"/>
          <w:b/>
          <w:sz w:val="24"/>
          <w:szCs w:val="24"/>
        </w:rPr>
        <w:t>Jamaica Council for Persons with</w:t>
      </w:r>
      <w:r w:rsidR="00531F6D">
        <w:rPr>
          <w:rFonts w:ascii="Times New Roman" w:hAnsi="Times New Roman" w:cs="Times New Roman"/>
          <w:sz w:val="24"/>
          <w:szCs w:val="24"/>
        </w:rPr>
        <w:t xml:space="preserve"> </w:t>
      </w:r>
      <w:r w:rsidR="00531F6D" w:rsidRPr="00F81E44">
        <w:rPr>
          <w:rFonts w:ascii="Times New Roman" w:hAnsi="Times New Roman" w:cs="Times New Roman"/>
          <w:b/>
          <w:sz w:val="24"/>
          <w:szCs w:val="24"/>
        </w:rPr>
        <w:t>Disabilities</w:t>
      </w:r>
      <w:r w:rsidR="00531F6D">
        <w:rPr>
          <w:rFonts w:ascii="Times New Roman" w:hAnsi="Times New Roman" w:cs="Times New Roman"/>
          <w:sz w:val="24"/>
          <w:szCs w:val="24"/>
        </w:rPr>
        <w:t xml:space="preserve"> </w:t>
      </w:r>
    </w:p>
    <w:p w:rsidR="00531F6D" w:rsidRDefault="00F81E44" w:rsidP="00F81E44">
      <w:pPr>
        <w:pStyle w:val="ListParagraph"/>
        <w:autoSpaceDE w:val="0"/>
        <w:autoSpaceDN w:val="0"/>
        <w:adjustRightInd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T</w:t>
      </w:r>
      <w:r w:rsidR="00531F6D">
        <w:rPr>
          <w:rFonts w:ascii="Times New Roman" w:hAnsi="Times New Roman" w:cs="Times New Roman"/>
          <w:sz w:val="24"/>
          <w:szCs w:val="24"/>
        </w:rPr>
        <w:t>he legal body to act on behalf of persons with disabilities car</w:t>
      </w:r>
      <w:r w:rsidR="00ED5284">
        <w:rPr>
          <w:rFonts w:ascii="Times New Roman" w:hAnsi="Times New Roman" w:cs="Times New Roman"/>
          <w:sz w:val="24"/>
          <w:szCs w:val="24"/>
        </w:rPr>
        <w:t>rying certain</w:t>
      </w:r>
      <w:r w:rsidR="00531F6D">
        <w:rPr>
          <w:rFonts w:ascii="Times New Roman" w:hAnsi="Times New Roman" w:cs="Times New Roman"/>
          <w:sz w:val="24"/>
          <w:szCs w:val="24"/>
        </w:rPr>
        <w:t xml:space="preserve"> </w:t>
      </w:r>
      <w:r w:rsidR="0072321B">
        <w:rPr>
          <w:rFonts w:ascii="Times New Roman" w:hAnsi="Times New Roman" w:cs="Times New Roman"/>
          <w:sz w:val="24"/>
          <w:szCs w:val="24"/>
        </w:rPr>
        <w:t>functions such</w:t>
      </w:r>
      <w:r w:rsidR="00531F6D">
        <w:rPr>
          <w:rFonts w:ascii="Times New Roman" w:hAnsi="Times New Roman" w:cs="Times New Roman"/>
          <w:sz w:val="24"/>
          <w:szCs w:val="24"/>
        </w:rPr>
        <w:t xml:space="preserve"> as:</w:t>
      </w:r>
      <w:r w:rsidR="002C1700">
        <w:rPr>
          <w:rFonts w:ascii="Times New Roman" w:hAnsi="Times New Roman" w:cs="Times New Roman"/>
          <w:sz w:val="24"/>
          <w:szCs w:val="24"/>
        </w:rPr>
        <w:t xml:space="preserve"> (including but not limited to)</w:t>
      </w:r>
    </w:p>
    <w:p w:rsidR="00DA4195" w:rsidRDefault="00A41575" w:rsidP="00531F6D">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w:t>
      </w:r>
      <w:r w:rsidR="00531F6D">
        <w:rPr>
          <w:rFonts w:ascii="Times New Roman" w:hAnsi="Times New Roman" w:cs="Times New Roman"/>
          <w:sz w:val="24"/>
          <w:szCs w:val="24"/>
        </w:rPr>
        <w:t>dvising the Minister on matters pertaining to persons with disabilities</w:t>
      </w:r>
      <w:r w:rsidR="00605CD5">
        <w:rPr>
          <w:rFonts w:ascii="Times New Roman" w:hAnsi="Times New Roman" w:cs="Times New Roman"/>
          <w:sz w:val="24"/>
          <w:szCs w:val="24"/>
        </w:rPr>
        <w:t xml:space="preserve"> in an effort to promote effective measures for:</w:t>
      </w:r>
    </w:p>
    <w:p w:rsidR="00605CD5" w:rsidRDefault="00605CD5" w:rsidP="00605CD5">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prevention of circumstances causing disabilities</w:t>
      </w:r>
    </w:p>
    <w:p w:rsidR="00605CD5" w:rsidRDefault="00605CD5" w:rsidP="00605CD5">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rehabilitation of PWD</w:t>
      </w:r>
    </w:p>
    <w:p w:rsidR="00605CD5" w:rsidRDefault="00605CD5" w:rsidP="00605CD5">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public education concerning disabilities; and</w:t>
      </w:r>
    </w:p>
    <w:p w:rsidR="00605CD5" w:rsidRDefault="00605CD5" w:rsidP="00605CD5">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improvement</w:t>
      </w:r>
      <w:proofErr w:type="gramEnd"/>
      <w:r>
        <w:rPr>
          <w:rFonts w:ascii="Times New Roman" w:hAnsi="Times New Roman" w:cs="Times New Roman"/>
          <w:sz w:val="24"/>
          <w:szCs w:val="24"/>
        </w:rPr>
        <w:t xml:space="preserve"> in living conditions of PWD by facilitating their social and economic development.</w:t>
      </w:r>
    </w:p>
    <w:p w:rsidR="00A41575" w:rsidRDefault="00D86BF4" w:rsidP="00A41575">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w:t>
      </w:r>
      <w:r w:rsidR="00A41575">
        <w:rPr>
          <w:rFonts w:ascii="Times New Roman" w:hAnsi="Times New Roman" w:cs="Times New Roman"/>
          <w:sz w:val="24"/>
          <w:szCs w:val="24"/>
        </w:rPr>
        <w:t>dvising the Minister on</w:t>
      </w:r>
    </w:p>
    <w:p w:rsidR="00A41575" w:rsidRDefault="00D86BF4" w:rsidP="00A41575">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w:t>
      </w:r>
      <w:r w:rsidR="00A41575">
        <w:rPr>
          <w:rFonts w:ascii="Times New Roman" w:hAnsi="Times New Roman" w:cs="Times New Roman"/>
          <w:sz w:val="24"/>
          <w:szCs w:val="24"/>
        </w:rPr>
        <w:t>urrent trends, policies and programmes concerning disabilities; and</w:t>
      </w:r>
    </w:p>
    <w:p w:rsidR="00A41575" w:rsidRDefault="00D86BF4" w:rsidP="00A41575">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w:t>
      </w:r>
      <w:r w:rsidR="00A41575">
        <w:rPr>
          <w:rFonts w:ascii="Times New Roman" w:hAnsi="Times New Roman" w:cs="Times New Roman"/>
          <w:sz w:val="24"/>
          <w:szCs w:val="24"/>
        </w:rPr>
        <w:t xml:space="preserve">evelopments internationally, regarding the rights of PWD with a view of improving </w:t>
      </w:r>
      <w:r>
        <w:rPr>
          <w:rFonts w:ascii="Times New Roman" w:hAnsi="Times New Roman" w:cs="Times New Roman"/>
          <w:sz w:val="24"/>
          <w:szCs w:val="24"/>
        </w:rPr>
        <w:t>the service delivery to, and the status of, persons with disabilities;</w:t>
      </w:r>
    </w:p>
    <w:p w:rsidR="00D86BF4" w:rsidRDefault="00D86BF4" w:rsidP="00D86BF4">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monitoring the operation of such trends, policies and programmes, and reporting to the Minister the results of such monitoring</w:t>
      </w:r>
    </w:p>
    <w:p w:rsidR="00D86BF4" w:rsidRDefault="00D86BF4" w:rsidP="00D86BF4">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conducting public education programmes about the Act and highlighting the requirements thereafter;</w:t>
      </w:r>
    </w:p>
    <w:p w:rsidR="00D86BF4" w:rsidRDefault="00D86BF4" w:rsidP="00D86BF4">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preparing codes of practice for the avoidance of discrimination of the ground of a person’s disability;</w:t>
      </w:r>
    </w:p>
    <w:p w:rsidR="00D86BF4" w:rsidRDefault="00D86BF4" w:rsidP="00D86BF4">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recommendations to the Minister regarding the enforcement of the Act and other national measures for the avoidance of </w:t>
      </w:r>
      <w:r w:rsidR="002C1700">
        <w:rPr>
          <w:rFonts w:ascii="Times New Roman" w:hAnsi="Times New Roman" w:cs="Times New Roman"/>
          <w:sz w:val="24"/>
          <w:szCs w:val="24"/>
        </w:rPr>
        <w:t>against PWD.</w:t>
      </w:r>
    </w:p>
    <w:p w:rsidR="00A6035F" w:rsidRDefault="00A6035F" w:rsidP="00A6035F">
      <w:pPr>
        <w:pStyle w:val="ListParagraph"/>
        <w:autoSpaceDE w:val="0"/>
        <w:autoSpaceDN w:val="0"/>
        <w:adjustRightInd w:val="0"/>
        <w:spacing w:after="0" w:line="360" w:lineRule="auto"/>
        <w:ind w:left="2205"/>
        <w:rPr>
          <w:rFonts w:ascii="Times New Roman" w:hAnsi="Times New Roman" w:cs="Times New Roman"/>
          <w:sz w:val="24"/>
          <w:szCs w:val="24"/>
        </w:rPr>
      </w:pPr>
      <w:r>
        <w:rPr>
          <w:rFonts w:ascii="Times New Roman" w:hAnsi="Times New Roman" w:cs="Times New Roman"/>
          <w:sz w:val="24"/>
          <w:szCs w:val="24"/>
        </w:rPr>
        <w:t>These are among other functions.</w:t>
      </w:r>
    </w:p>
    <w:p w:rsidR="00605A56" w:rsidRDefault="002172BC" w:rsidP="003D210A">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3D210A">
        <w:rPr>
          <w:rFonts w:ascii="Times New Roman" w:hAnsi="Times New Roman" w:cs="Times New Roman"/>
          <w:b/>
          <w:sz w:val="24"/>
          <w:szCs w:val="24"/>
        </w:rPr>
        <w:t xml:space="preserve">Part 3 </w:t>
      </w:r>
      <w:r w:rsidR="00776B1B" w:rsidRPr="003D210A">
        <w:rPr>
          <w:rFonts w:ascii="Times New Roman" w:hAnsi="Times New Roman" w:cs="Times New Roman"/>
          <w:b/>
          <w:sz w:val="24"/>
          <w:szCs w:val="24"/>
        </w:rPr>
        <w:t>–</w:t>
      </w:r>
      <w:r w:rsidR="003D210A">
        <w:rPr>
          <w:rFonts w:ascii="Times New Roman" w:hAnsi="Times New Roman" w:cs="Times New Roman"/>
          <w:b/>
          <w:sz w:val="24"/>
          <w:szCs w:val="24"/>
        </w:rPr>
        <w:t xml:space="preserve"> </w:t>
      </w:r>
      <w:r w:rsidR="00177ECE" w:rsidRPr="003D210A">
        <w:rPr>
          <w:rFonts w:ascii="Times New Roman" w:hAnsi="Times New Roman" w:cs="Times New Roman"/>
          <w:b/>
          <w:i/>
          <w:sz w:val="24"/>
          <w:szCs w:val="24"/>
        </w:rPr>
        <w:t>Disabilities Rights Tribunal</w:t>
      </w:r>
      <w:r w:rsidR="008C73A8" w:rsidRPr="003D210A">
        <w:rPr>
          <w:rFonts w:ascii="Times New Roman" w:hAnsi="Times New Roman" w:cs="Times New Roman"/>
          <w:b/>
          <w:sz w:val="24"/>
          <w:szCs w:val="24"/>
        </w:rPr>
        <w:t xml:space="preserve"> which is</w:t>
      </w:r>
      <w:r w:rsidR="008C73A8" w:rsidRPr="003D210A">
        <w:rPr>
          <w:rFonts w:ascii="Times New Roman" w:hAnsi="Times New Roman" w:cs="Times New Roman"/>
          <w:sz w:val="24"/>
          <w:szCs w:val="24"/>
        </w:rPr>
        <w:t xml:space="preserve"> </w:t>
      </w:r>
      <w:r w:rsidR="00177ECE" w:rsidRPr="003D210A">
        <w:rPr>
          <w:rFonts w:ascii="Times New Roman" w:hAnsi="Times New Roman" w:cs="Times New Roman"/>
          <w:sz w:val="24"/>
          <w:szCs w:val="24"/>
        </w:rPr>
        <w:t>the body to carry out functions such as</w:t>
      </w:r>
      <w:r w:rsidR="00605A56" w:rsidRPr="003D210A">
        <w:rPr>
          <w:rFonts w:ascii="Times New Roman" w:hAnsi="Times New Roman" w:cs="Times New Roman"/>
          <w:sz w:val="24"/>
          <w:szCs w:val="24"/>
        </w:rPr>
        <w:t xml:space="preserve"> dealing with specific complaints and carry out dispute resolution procedures</w:t>
      </w:r>
      <w:r w:rsidR="00F2223E" w:rsidRPr="003D210A">
        <w:rPr>
          <w:rFonts w:ascii="Times New Roman" w:hAnsi="Times New Roman" w:cs="Times New Roman"/>
          <w:sz w:val="24"/>
          <w:szCs w:val="24"/>
        </w:rPr>
        <w:t xml:space="preserve"> or </w:t>
      </w:r>
      <w:r w:rsidR="00FA3091">
        <w:rPr>
          <w:rFonts w:ascii="Times New Roman" w:hAnsi="Times New Roman" w:cs="Times New Roman"/>
          <w:sz w:val="24"/>
          <w:szCs w:val="24"/>
        </w:rPr>
        <w:t xml:space="preserve">make </w:t>
      </w:r>
      <w:r w:rsidR="00F2223E" w:rsidRPr="003D210A">
        <w:rPr>
          <w:rFonts w:ascii="Times New Roman" w:hAnsi="Times New Roman" w:cs="Times New Roman"/>
          <w:sz w:val="24"/>
          <w:szCs w:val="24"/>
        </w:rPr>
        <w:t>referrals</w:t>
      </w:r>
      <w:r w:rsidR="00FA3091">
        <w:rPr>
          <w:rFonts w:ascii="Times New Roman" w:hAnsi="Times New Roman" w:cs="Times New Roman"/>
          <w:sz w:val="24"/>
          <w:szCs w:val="24"/>
        </w:rPr>
        <w:t xml:space="preserve"> to the Council.</w:t>
      </w:r>
      <w:r w:rsidR="00605A56" w:rsidRPr="003D210A">
        <w:rPr>
          <w:rFonts w:ascii="Times New Roman" w:hAnsi="Times New Roman" w:cs="Times New Roman"/>
          <w:sz w:val="24"/>
          <w:szCs w:val="24"/>
        </w:rPr>
        <w:t xml:space="preserve"> </w:t>
      </w:r>
    </w:p>
    <w:p w:rsidR="004C7500" w:rsidRPr="003D210A" w:rsidRDefault="004C7500" w:rsidP="004C7500">
      <w:pPr>
        <w:pStyle w:val="ListParagraph"/>
        <w:autoSpaceDE w:val="0"/>
        <w:autoSpaceDN w:val="0"/>
        <w:adjustRightInd w:val="0"/>
        <w:spacing w:after="0" w:line="360" w:lineRule="auto"/>
        <w:ind w:left="1440"/>
        <w:rPr>
          <w:rFonts w:ascii="Times New Roman" w:hAnsi="Times New Roman" w:cs="Times New Roman"/>
          <w:sz w:val="24"/>
          <w:szCs w:val="24"/>
        </w:rPr>
      </w:pPr>
    </w:p>
    <w:p w:rsidR="00605A56" w:rsidRPr="00F375E3" w:rsidRDefault="005610D6" w:rsidP="003D210A">
      <w:pPr>
        <w:pStyle w:val="ListParagraph"/>
        <w:numPr>
          <w:ilvl w:val="0"/>
          <w:numId w:val="3"/>
        </w:numPr>
        <w:autoSpaceDE w:val="0"/>
        <w:autoSpaceDN w:val="0"/>
        <w:adjustRightInd w:val="0"/>
        <w:spacing w:after="0" w:line="360" w:lineRule="auto"/>
        <w:rPr>
          <w:rFonts w:ascii="Times New Roman" w:hAnsi="Times New Roman" w:cs="Times New Roman"/>
          <w:b/>
          <w:sz w:val="24"/>
          <w:szCs w:val="24"/>
        </w:rPr>
      </w:pPr>
      <w:r w:rsidRPr="00F375E3">
        <w:rPr>
          <w:rFonts w:ascii="Times New Roman" w:hAnsi="Times New Roman" w:cs="Times New Roman"/>
          <w:b/>
          <w:sz w:val="24"/>
          <w:szCs w:val="24"/>
        </w:rPr>
        <w:t xml:space="preserve">Part 4 </w:t>
      </w:r>
      <w:r w:rsidR="00A23B86" w:rsidRPr="00F375E3">
        <w:rPr>
          <w:rFonts w:ascii="Times New Roman" w:hAnsi="Times New Roman" w:cs="Times New Roman"/>
          <w:b/>
          <w:sz w:val="24"/>
          <w:szCs w:val="24"/>
        </w:rPr>
        <w:t>–</w:t>
      </w:r>
      <w:r w:rsidRPr="00F375E3">
        <w:rPr>
          <w:rFonts w:ascii="Times New Roman" w:hAnsi="Times New Roman" w:cs="Times New Roman"/>
          <w:b/>
          <w:sz w:val="24"/>
          <w:szCs w:val="24"/>
        </w:rPr>
        <w:t xml:space="preserve"> </w:t>
      </w:r>
      <w:r w:rsidR="00A23B86" w:rsidRPr="00F375E3">
        <w:rPr>
          <w:rFonts w:ascii="Times New Roman" w:hAnsi="Times New Roman" w:cs="Times New Roman"/>
          <w:b/>
          <w:sz w:val="24"/>
          <w:szCs w:val="24"/>
        </w:rPr>
        <w:t>Protection from Discrimination</w:t>
      </w:r>
    </w:p>
    <w:p w:rsidR="00EB5AE0" w:rsidRPr="00EB5AE0" w:rsidRDefault="00EB5AE0" w:rsidP="00EB5AE0">
      <w:pPr>
        <w:pStyle w:val="ListParagraph"/>
        <w:rPr>
          <w:rFonts w:ascii="Times New Roman" w:hAnsi="Times New Roman" w:cs="Times New Roman"/>
          <w:sz w:val="24"/>
          <w:szCs w:val="24"/>
        </w:rPr>
      </w:pPr>
    </w:p>
    <w:p w:rsidR="00A23B86" w:rsidRDefault="00A23B86" w:rsidP="00A23B86">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PWD shall be entitled to the enjoyment of privileges, interests, benefits and treatment, whether directly, or through contractual, licensing, or other arrangements.</w:t>
      </w:r>
    </w:p>
    <w:p w:rsidR="00A23B86" w:rsidRDefault="00A23B86" w:rsidP="00A23B86">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PWD shall </w:t>
      </w:r>
      <w:r w:rsidR="00E947DD">
        <w:rPr>
          <w:rFonts w:ascii="Times New Roman" w:hAnsi="Times New Roman" w:cs="Times New Roman"/>
          <w:sz w:val="24"/>
          <w:szCs w:val="24"/>
        </w:rPr>
        <w:t>not, by any reason of such disability, be subject to any form of discrimination.</w:t>
      </w:r>
    </w:p>
    <w:p w:rsidR="00333A1B" w:rsidRPr="005F5BB8" w:rsidRDefault="00092FB9" w:rsidP="00DA4195">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Part 5 </w:t>
      </w:r>
      <w:r w:rsidR="005F5BB8">
        <w:rPr>
          <w:rFonts w:ascii="Times New Roman" w:hAnsi="Times New Roman" w:cs="Times New Roman"/>
          <w:sz w:val="24"/>
          <w:szCs w:val="24"/>
        </w:rPr>
        <w:t>–</w:t>
      </w:r>
      <w:r>
        <w:rPr>
          <w:rFonts w:ascii="Times New Roman" w:hAnsi="Times New Roman" w:cs="Times New Roman"/>
          <w:sz w:val="24"/>
          <w:szCs w:val="24"/>
        </w:rPr>
        <w:t xml:space="preserve"> </w:t>
      </w:r>
      <w:r w:rsidR="005F5BB8" w:rsidRPr="005F5BB8">
        <w:rPr>
          <w:rFonts w:ascii="Times New Roman" w:hAnsi="Times New Roman" w:cs="Times New Roman"/>
          <w:b/>
          <w:sz w:val="24"/>
          <w:szCs w:val="24"/>
        </w:rPr>
        <w:t>Education and Training</w:t>
      </w:r>
    </w:p>
    <w:p w:rsidR="005F5BB8" w:rsidRPr="00786461" w:rsidRDefault="002E5734" w:rsidP="002E5734">
      <w:pPr>
        <w:pStyle w:val="ListParagraph"/>
        <w:autoSpaceDE w:val="0"/>
        <w:autoSpaceDN w:val="0"/>
        <w:adjustRightInd w:val="0"/>
        <w:spacing w:after="0" w:line="360" w:lineRule="auto"/>
        <w:ind w:left="2160"/>
        <w:rPr>
          <w:rFonts w:ascii="Times New Roman" w:hAnsi="Times New Roman" w:cs="Times New Roman"/>
          <w:b/>
          <w:sz w:val="24"/>
          <w:szCs w:val="24"/>
        </w:rPr>
      </w:pPr>
      <w:r w:rsidRPr="00786461">
        <w:rPr>
          <w:rFonts w:ascii="Times New Roman" w:hAnsi="Times New Roman" w:cs="Times New Roman"/>
          <w:b/>
          <w:sz w:val="24"/>
          <w:szCs w:val="24"/>
        </w:rPr>
        <w:t xml:space="preserve">Section 26 </w:t>
      </w:r>
      <w:proofErr w:type="gramStart"/>
      <w:r w:rsidRPr="00786461">
        <w:rPr>
          <w:rFonts w:ascii="Times New Roman" w:hAnsi="Times New Roman" w:cs="Times New Roman"/>
          <w:b/>
          <w:sz w:val="24"/>
          <w:szCs w:val="24"/>
        </w:rPr>
        <w:t>– :</w:t>
      </w:r>
      <w:proofErr w:type="gramEnd"/>
      <w:r w:rsidRPr="00786461">
        <w:rPr>
          <w:rFonts w:ascii="Times New Roman" w:hAnsi="Times New Roman" w:cs="Times New Roman"/>
          <w:b/>
          <w:sz w:val="24"/>
          <w:szCs w:val="24"/>
        </w:rPr>
        <w:t xml:space="preserve"> </w:t>
      </w:r>
    </w:p>
    <w:p w:rsidR="002E5734" w:rsidRDefault="00576CC2" w:rsidP="0059624F">
      <w:pPr>
        <w:pStyle w:val="ListParagraph"/>
        <w:autoSpaceDE w:val="0"/>
        <w:autoSpaceDN w:val="0"/>
        <w:adjustRightInd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(1) </w:t>
      </w:r>
      <w:r w:rsidR="00786461">
        <w:rPr>
          <w:rFonts w:ascii="Times New Roman" w:hAnsi="Times New Roman" w:cs="Times New Roman"/>
          <w:sz w:val="24"/>
          <w:szCs w:val="24"/>
        </w:rPr>
        <w:t>An educational or training institution shall not deny a PWD from being enrolled at, or attending, the institution, by reason of their disability.</w:t>
      </w:r>
    </w:p>
    <w:p w:rsidR="00786461" w:rsidRDefault="00786461" w:rsidP="0059624F">
      <w:pPr>
        <w:pStyle w:val="ListParagraph"/>
        <w:autoSpaceDE w:val="0"/>
        <w:autoSpaceDN w:val="0"/>
        <w:adjustRightInd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(2) – An educational or training institution shall provide the support necessary to ensure that, in relation to the institution, a PWD</w:t>
      </w:r>
    </w:p>
    <w:p w:rsidR="00831923" w:rsidRDefault="004E52B1" w:rsidP="00831923">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w:t>
      </w:r>
      <w:r w:rsidR="00831923">
        <w:rPr>
          <w:rFonts w:ascii="Times New Roman" w:hAnsi="Times New Roman" w:cs="Times New Roman"/>
          <w:sz w:val="24"/>
          <w:szCs w:val="24"/>
        </w:rPr>
        <w:t>as the most reasonable access to the education or training provided;</w:t>
      </w:r>
    </w:p>
    <w:p w:rsidR="004E52B1" w:rsidRDefault="004E52B1" w:rsidP="00831923">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w:t>
      </w:r>
      <w:r w:rsidR="00831923">
        <w:rPr>
          <w:rFonts w:ascii="Times New Roman" w:hAnsi="Times New Roman" w:cs="Times New Roman"/>
          <w:sz w:val="24"/>
          <w:szCs w:val="24"/>
        </w:rPr>
        <w:t>as</w:t>
      </w:r>
      <w:proofErr w:type="gramEnd"/>
      <w:r w:rsidR="00831923">
        <w:rPr>
          <w:rFonts w:ascii="Times New Roman" w:hAnsi="Times New Roman" w:cs="Times New Roman"/>
          <w:sz w:val="24"/>
          <w:szCs w:val="24"/>
        </w:rPr>
        <w:t xml:space="preserve"> access to facilities in the least restrictive environment</w:t>
      </w:r>
      <w:r>
        <w:rPr>
          <w:rFonts w:ascii="Times New Roman" w:hAnsi="Times New Roman" w:cs="Times New Roman"/>
          <w:sz w:val="24"/>
          <w:szCs w:val="24"/>
        </w:rPr>
        <w:t xml:space="preserve"> and best suited to the individual needs.</w:t>
      </w:r>
    </w:p>
    <w:p w:rsidR="00831923" w:rsidRDefault="00831923" w:rsidP="00831923">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2FBB">
        <w:rPr>
          <w:rFonts w:ascii="Times New Roman" w:hAnsi="Times New Roman" w:cs="Times New Roman"/>
          <w:sz w:val="24"/>
          <w:szCs w:val="24"/>
        </w:rPr>
        <w:t>is not placed at a disadvantage in relation to the services provided</w:t>
      </w:r>
    </w:p>
    <w:p w:rsidR="00B82FBB" w:rsidRDefault="00703156" w:rsidP="00831923">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is</w:t>
      </w:r>
      <w:proofErr w:type="gramEnd"/>
      <w:r>
        <w:rPr>
          <w:rFonts w:ascii="Times New Roman" w:hAnsi="Times New Roman" w:cs="Times New Roman"/>
          <w:sz w:val="24"/>
          <w:szCs w:val="24"/>
        </w:rPr>
        <w:t xml:space="preserve"> provided with reasonable </w:t>
      </w:r>
      <w:r w:rsidR="00B32E81">
        <w:rPr>
          <w:rFonts w:ascii="Times New Roman" w:hAnsi="Times New Roman" w:cs="Times New Roman"/>
          <w:sz w:val="24"/>
          <w:szCs w:val="24"/>
        </w:rPr>
        <w:t>arrangement and receives the support required to effectively facilitate his education.</w:t>
      </w:r>
    </w:p>
    <w:p w:rsidR="0059624F" w:rsidRDefault="0059624F" w:rsidP="0059624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76CC2" w:rsidRPr="0059624F">
        <w:rPr>
          <w:rFonts w:ascii="Times New Roman" w:hAnsi="Times New Roman" w:cs="Times New Roman"/>
          <w:sz w:val="24"/>
          <w:szCs w:val="24"/>
        </w:rPr>
        <w:t xml:space="preserve">(3) Caregivers shall monitor persons within their care as far as is practicable and </w:t>
      </w:r>
      <w:r>
        <w:rPr>
          <w:rFonts w:ascii="Times New Roman" w:hAnsi="Times New Roman" w:cs="Times New Roman"/>
          <w:sz w:val="24"/>
          <w:szCs w:val="24"/>
        </w:rPr>
        <w:t xml:space="preserve"> </w:t>
      </w:r>
    </w:p>
    <w:p w:rsidR="00AC3143" w:rsidRPr="0059624F" w:rsidRDefault="0059624F" w:rsidP="0059624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6CC2" w:rsidRPr="0059624F">
        <w:rPr>
          <w:rFonts w:ascii="Times New Roman" w:hAnsi="Times New Roman" w:cs="Times New Roman"/>
          <w:sz w:val="24"/>
          <w:szCs w:val="24"/>
        </w:rPr>
        <w:t>file</w:t>
      </w:r>
      <w:proofErr w:type="gramEnd"/>
      <w:r w:rsidR="00576CC2" w:rsidRPr="0059624F">
        <w:rPr>
          <w:rFonts w:ascii="Times New Roman" w:hAnsi="Times New Roman" w:cs="Times New Roman"/>
          <w:sz w:val="24"/>
          <w:szCs w:val="24"/>
        </w:rPr>
        <w:t xml:space="preserve"> complaints to the Council where PWD are subjected to discrimination.</w:t>
      </w:r>
    </w:p>
    <w:p w:rsidR="0059624F" w:rsidRDefault="0059624F" w:rsidP="0059624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76CC2" w:rsidRPr="0059624F">
        <w:rPr>
          <w:rFonts w:ascii="Times New Roman" w:hAnsi="Times New Roman" w:cs="Times New Roman"/>
          <w:sz w:val="24"/>
          <w:szCs w:val="24"/>
        </w:rPr>
        <w:t xml:space="preserve">(4) </w:t>
      </w:r>
      <w:r w:rsidR="004B05EB" w:rsidRPr="0059624F">
        <w:rPr>
          <w:rFonts w:ascii="Times New Roman" w:hAnsi="Times New Roman" w:cs="Times New Roman"/>
          <w:sz w:val="24"/>
          <w:szCs w:val="24"/>
        </w:rPr>
        <w:t xml:space="preserve">An educational or training institution shall have regard to the provisions of any </w:t>
      </w:r>
    </w:p>
    <w:p w:rsidR="0059624F" w:rsidRDefault="0059624F" w:rsidP="0059624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B05EB" w:rsidRPr="0059624F">
        <w:rPr>
          <w:rFonts w:ascii="Times New Roman" w:hAnsi="Times New Roman" w:cs="Times New Roman"/>
          <w:sz w:val="24"/>
          <w:szCs w:val="24"/>
        </w:rPr>
        <w:t>applicable</w:t>
      </w:r>
      <w:proofErr w:type="gramEnd"/>
      <w:r w:rsidR="004B05EB" w:rsidRPr="0059624F">
        <w:rPr>
          <w:rFonts w:ascii="Times New Roman" w:hAnsi="Times New Roman" w:cs="Times New Roman"/>
          <w:sz w:val="24"/>
          <w:szCs w:val="24"/>
        </w:rPr>
        <w:t xml:space="preserve"> code of practice as stipulated by the Council under section 9 and take </w:t>
      </w:r>
    </w:p>
    <w:p w:rsidR="00576CC2" w:rsidRDefault="0059624F" w:rsidP="0059624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B05EB" w:rsidRPr="0059624F">
        <w:rPr>
          <w:rFonts w:ascii="Times New Roman" w:hAnsi="Times New Roman" w:cs="Times New Roman"/>
          <w:sz w:val="24"/>
          <w:szCs w:val="24"/>
        </w:rPr>
        <w:t>steps</w:t>
      </w:r>
      <w:proofErr w:type="gramEnd"/>
      <w:r w:rsidR="004B05EB" w:rsidRPr="0059624F">
        <w:rPr>
          <w:rFonts w:ascii="Times New Roman" w:hAnsi="Times New Roman" w:cs="Times New Roman"/>
          <w:sz w:val="24"/>
          <w:szCs w:val="24"/>
        </w:rPr>
        <w:t xml:space="preserve"> to comply therein.</w:t>
      </w:r>
    </w:p>
    <w:p w:rsidR="00D27448" w:rsidRPr="0059624F" w:rsidRDefault="00D27448" w:rsidP="0059624F">
      <w:pPr>
        <w:autoSpaceDE w:val="0"/>
        <w:autoSpaceDN w:val="0"/>
        <w:adjustRightInd w:val="0"/>
        <w:spacing w:after="0" w:line="360" w:lineRule="auto"/>
        <w:rPr>
          <w:rFonts w:ascii="Times New Roman" w:hAnsi="Times New Roman" w:cs="Times New Roman"/>
          <w:sz w:val="24"/>
          <w:szCs w:val="24"/>
        </w:rPr>
      </w:pPr>
    </w:p>
    <w:p w:rsidR="00030E00" w:rsidRPr="00030E00" w:rsidRDefault="00DA4195" w:rsidP="00DA4195">
      <w:pPr>
        <w:pStyle w:val="ListParagraph"/>
        <w:numPr>
          <w:ilvl w:val="0"/>
          <w:numId w:val="3"/>
        </w:numPr>
        <w:autoSpaceDE w:val="0"/>
        <w:autoSpaceDN w:val="0"/>
        <w:adjustRightInd w:val="0"/>
        <w:spacing w:after="0" w:line="360" w:lineRule="auto"/>
        <w:rPr>
          <w:rFonts w:ascii="Times New Roman" w:hAnsi="Times New Roman" w:cs="Times New Roman"/>
          <w:b/>
          <w:sz w:val="24"/>
          <w:szCs w:val="24"/>
        </w:rPr>
      </w:pPr>
      <w:r w:rsidRPr="00030E00">
        <w:rPr>
          <w:rFonts w:ascii="Times New Roman" w:hAnsi="Times New Roman" w:cs="Times New Roman"/>
          <w:b/>
          <w:sz w:val="24"/>
          <w:szCs w:val="24"/>
        </w:rPr>
        <w:t xml:space="preserve">Part VI </w:t>
      </w:r>
      <w:r w:rsidR="00030E00" w:rsidRPr="00030E00">
        <w:rPr>
          <w:rFonts w:ascii="Times New Roman" w:hAnsi="Times New Roman" w:cs="Times New Roman"/>
          <w:b/>
          <w:sz w:val="24"/>
          <w:szCs w:val="24"/>
        </w:rPr>
        <w:t xml:space="preserve">– Employment </w:t>
      </w:r>
    </w:p>
    <w:p w:rsidR="00DA4195" w:rsidRDefault="00030E00" w:rsidP="00030E00">
      <w:pPr>
        <w:pStyle w:val="ListParagraph"/>
        <w:autoSpaceDE w:val="0"/>
        <w:autoSpaceDN w:val="0"/>
        <w:adjustRightInd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D</w:t>
      </w:r>
      <w:r w:rsidR="00DA4195" w:rsidRPr="00DA4195">
        <w:rPr>
          <w:rFonts w:ascii="Times New Roman" w:hAnsi="Times New Roman" w:cs="Times New Roman"/>
          <w:sz w:val="24"/>
          <w:szCs w:val="24"/>
        </w:rPr>
        <w:t>eals with employment of persons with disabilities and includes non-discrimination provisions and an obligation on the employer to make adjustments to the workplace to ensure that the employee is not at a disadvantage. It also provides for the redeployment of an employee to a position that is at equivalent to their previous position.</w:t>
      </w:r>
    </w:p>
    <w:p w:rsidR="00030E00" w:rsidRPr="00030E00" w:rsidRDefault="004B05EB" w:rsidP="00DA4195">
      <w:pPr>
        <w:pStyle w:val="ListParagraph"/>
        <w:numPr>
          <w:ilvl w:val="0"/>
          <w:numId w:val="3"/>
        </w:numPr>
        <w:autoSpaceDE w:val="0"/>
        <w:autoSpaceDN w:val="0"/>
        <w:adjustRightInd w:val="0"/>
        <w:spacing w:after="0" w:line="360" w:lineRule="auto"/>
        <w:rPr>
          <w:rFonts w:ascii="Times New Roman" w:hAnsi="Times New Roman" w:cs="Times New Roman"/>
          <w:b/>
          <w:sz w:val="24"/>
          <w:szCs w:val="24"/>
        </w:rPr>
      </w:pPr>
      <w:r w:rsidRPr="00030E00">
        <w:rPr>
          <w:rFonts w:ascii="Times New Roman" w:hAnsi="Times New Roman" w:cs="Times New Roman"/>
          <w:b/>
          <w:sz w:val="24"/>
          <w:szCs w:val="24"/>
        </w:rPr>
        <w:t>Part V11</w:t>
      </w:r>
      <w:r w:rsidR="00030E00" w:rsidRPr="00030E00">
        <w:rPr>
          <w:rFonts w:ascii="Times New Roman" w:hAnsi="Times New Roman" w:cs="Times New Roman"/>
          <w:b/>
          <w:sz w:val="24"/>
          <w:szCs w:val="24"/>
        </w:rPr>
        <w:t xml:space="preserve"> – Political Office and Public Life</w:t>
      </w:r>
    </w:p>
    <w:p w:rsidR="004B05EB" w:rsidRDefault="00030E00" w:rsidP="00030E00">
      <w:pPr>
        <w:pStyle w:val="ListParagraph"/>
        <w:autoSpaceDE w:val="0"/>
        <w:autoSpaceDN w:val="0"/>
        <w:adjustRightInd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Deals with the right of PWD to participate in programmes, activities or work that relate to political office.</w:t>
      </w:r>
    </w:p>
    <w:p w:rsidR="00FC6260" w:rsidRDefault="00FC6260" w:rsidP="00030E00">
      <w:pPr>
        <w:pStyle w:val="ListParagraph"/>
        <w:autoSpaceDE w:val="0"/>
        <w:autoSpaceDN w:val="0"/>
        <w:adjustRightInd w:val="0"/>
        <w:spacing w:after="0" w:line="360" w:lineRule="auto"/>
        <w:ind w:left="1440"/>
        <w:rPr>
          <w:rFonts w:ascii="Times New Roman" w:hAnsi="Times New Roman" w:cs="Times New Roman"/>
          <w:sz w:val="24"/>
          <w:szCs w:val="24"/>
        </w:rPr>
      </w:pPr>
    </w:p>
    <w:p w:rsidR="00FC6260" w:rsidRDefault="00042F0D" w:rsidP="00FC6260">
      <w:pPr>
        <w:pStyle w:val="ListParagraph"/>
        <w:numPr>
          <w:ilvl w:val="0"/>
          <w:numId w:val="3"/>
        </w:numPr>
        <w:autoSpaceDE w:val="0"/>
        <w:autoSpaceDN w:val="0"/>
        <w:adjustRightInd w:val="0"/>
        <w:spacing w:after="0" w:line="360" w:lineRule="auto"/>
        <w:rPr>
          <w:rFonts w:ascii="Times New Roman" w:hAnsi="Times New Roman" w:cs="Times New Roman"/>
          <w:b/>
          <w:sz w:val="24"/>
          <w:szCs w:val="24"/>
        </w:rPr>
      </w:pPr>
      <w:r w:rsidRPr="00042F0D">
        <w:rPr>
          <w:rFonts w:ascii="Times New Roman" w:hAnsi="Times New Roman" w:cs="Times New Roman"/>
          <w:b/>
          <w:sz w:val="24"/>
          <w:szCs w:val="24"/>
        </w:rPr>
        <w:t>Part V111 – Health Care and Facilities</w:t>
      </w:r>
    </w:p>
    <w:p w:rsidR="00042F0D" w:rsidRDefault="00B3205A" w:rsidP="00042F0D">
      <w:pPr>
        <w:pStyle w:val="ListParagraph"/>
        <w:autoSpaceDE w:val="0"/>
        <w:autoSpaceDN w:val="0"/>
        <w:adjustRightInd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Deals with access to and nondiscrimination of PWD as it relates to health care facilities and services.</w:t>
      </w:r>
    </w:p>
    <w:p w:rsidR="008E76D7" w:rsidRDefault="008E76D7" w:rsidP="008E76D7">
      <w:pPr>
        <w:autoSpaceDE w:val="0"/>
        <w:autoSpaceDN w:val="0"/>
        <w:adjustRightInd w:val="0"/>
        <w:spacing w:after="0" w:line="360" w:lineRule="auto"/>
        <w:rPr>
          <w:rFonts w:ascii="Times New Roman" w:hAnsi="Times New Roman" w:cs="Times New Roman"/>
          <w:sz w:val="24"/>
          <w:szCs w:val="24"/>
        </w:rPr>
      </w:pPr>
    </w:p>
    <w:p w:rsidR="008E76D7" w:rsidRPr="00194970" w:rsidRDefault="008E76D7" w:rsidP="008E76D7">
      <w:pPr>
        <w:pStyle w:val="ListParagraph"/>
        <w:numPr>
          <w:ilvl w:val="0"/>
          <w:numId w:val="3"/>
        </w:numPr>
        <w:autoSpaceDE w:val="0"/>
        <w:autoSpaceDN w:val="0"/>
        <w:adjustRightInd w:val="0"/>
        <w:spacing w:after="0" w:line="360" w:lineRule="auto"/>
        <w:rPr>
          <w:rFonts w:ascii="Times New Roman" w:hAnsi="Times New Roman" w:cs="Times New Roman"/>
          <w:b/>
          <w:sz w:val="24"/>
          <w:szCs w:val="24"/>
        </w:rPr>
      </w:pPr>
      <w:r w:rsidRPr="00194970">
        <w:rPr>
          <w:rFonts w:ascii="Times New Roman" w:hAnsi="Times New Roman" w:cs="Times New Roman"/>
          <w:b/>
          <w:sz w:val="24"/>
          <w:szCs w:val="24"/>
        </w:rPr>
        <w:t>Part 1X – Premises and Housing</w:t>
      </w:r>
    </w:p>
    <w:p w:rsidR="00CB4B38" w:rsidRDefault="00CB4B38" w:rsidP="00CB4B38">
      <w:pPr>
        <w:pStyle w:val="ListParagraph"/>
        <w:autoSpaceDE w:val="0"/>
        <w:autoSpaceDN w:val="0"/>
        <w:adjustRightInd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Accessibility and usability of rent or lease property. </w:t>
      </w:r>
    </w:p>
    <w:p w:rsidR="00CB4B38" w:rsidRDefault="00CB4B38" w:rsidP="00CB4B38">
      <w:pPr>
        <w:pStyle w:val="ListParagraph"/>
        <w:autoSpaceDE w:val="0"/>
        <w:autoSpaceDN w:val="0"/>
        <w:adjustRightInd w:val="0"/>
        <w:spacing w:after="0" w:line="360" w:lineRule="auto"/>
        <w:ind w:left="1440"/>
        <w:rPr>
          <w:rFonts w:ascii="Times New Roman" w:hAnsi="Times New Roman" w:cs="Times New Roman"/>
          <w:sz w:val="24"/>
          <w:szCs w:val="24"/>
        </w:rPr>
      </w:pPr>
    </w:p>
    <w:p w:rsidR="008E76D7" w:rsidRPr="00194970" w:rsidRDefault="008E76D7" w:rsidP="008E76D7">
      <w:pPr>
        <w:pStyle w:val="ListParagraph"/>
        <w:numPr>
          <w:ilvl w:val="0"/>
          <w:numId w:val="3"/>
        </w:numPr>
        <w:autoSpaceDE w:val="0"/>
        <w:autoSpaceDN w:val="0"/>
        <w:adjustRightInd w:val="0"/>
        <w:spacing w:after="0" w:line="360" w:lineRule="auto"/>
        <w:rPr>
          <w:rFonts w:ascii="Times New Roman" w:hAnsi="Times New Roman" w:cs="Times New Roman"/>
          <w:b/>
          <w:sz w:val="24"/>
          <w:szCs w:val="24"/>
        </w:rPr>
      </w:pPr>
      <w:r w:rsidRPr="00194970">
        <w:rPr>
          <w:rFonts w:ascii="Times New Roman" w:hAnsi="Times New Roman" w:cs="Times New Roman"/>
          <w:b/>
          <w:sz w:val="24"/>
          <w:szCs w:val="24"/>
        </w:rPr>
        <w:t xml:space="preserve">Part X </w:t>
      </w:r>
      <w:r w:rsidR="00D77E1D" w:rsidRPr="00194970">
        <w:rPr>
          <w:rFonts w:ascii="Times New Roman" w:hAnsi="Times New Roman" w:cs="Times New Roman"/>
          <w:b/>
          <w:sz w:val="24"/>
          <w:szCs w:val="24"/>
        </w:rPr>
        <w:t>–</w:t>
      </w:r>
      <w:r w:rsidRPr="00194970">
        <w:rPr>
          <w:rFonts w:ascii="Times New Roman" w:hAnsi="Times New Roman" w:cs="Times New Roman"/>
          <w:b/>
          <w:sz w:val="24"/>
          <w:szCs w:val="24"/>
        </w:rPr>
        <w:t xml:space="preserve"> </w:t>
      </w:r>
      <w:r w:rsidR="00D77E1D" w:rsidRPr="00194970">
        <w:rPr>
          <w:rFonts w:ascii="Times New Roman" w:hAnsi="Times New Roman" w:cs="Times New Roman"/>
          <w:b/>
          <w:sz w:val="24"/>
          <w:szCs w:val="24"/>
        </w:rPr>
        <w:t>Public Passenger Vehicles</w:t>
      </w:r>
    </w:p>
    <w:p w:rsidR="00F81B82" w:rsidRDefault="00F81B82" w:rsidP="00F81B82">
      <w:pPr>
        <w:pStyle w:val="ListParagraph"/>
        <w:autoSpaceDE w:val="0"/>
        <w:autoSpaceDN w:val="0"/>
        <w:adjustRightInd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Accessibility and usability of public passenger vehicle </w:t>
      </w:r>
      <w:r w:rsidR="00CB4B38">
        <w:rPr>
          <w:rFonts w:ascii="Times New Roman" w:hAnsi="Times New Roman" w:cs="Times New Roman"/>
          <w:sz w:val="24"/>
          <w:szCs w:val="24"/>
        </w:rPr>
        <w:t xml:space="preserve">by PWD </w:t>
      </w:r>
      <w:r>
        <w:rPr>
          <w:rFonts w:ascii="Times New Roman" w:hAnsi="Times New Roman" w:cs="Times New Roman"/>
          <w:sz w:val="24"/>
          <w:szCs w:val="24"/>
        </w:rPr>
        <w:t xml:space="preserve">as far as is practical. </w:t>
      </w:r>
    </w:p>
    <w:p w:rsidR="00F81B82" w:rsidRDefault="00F81B82" w:rsidP="00F81B82">
      <w:pPr>
        <w:pStyle w:val="ListParagraph"/>
        <w:numPr>
          <w:ilvl w:val="0"/>
          <w:numId w:val="3"/>
        </w:numPr>
        <w:autoSpaceDE w:val="0"/>
        <w:autoSpaceDN w:val="0"/>
        <w:adjustRightInd w:val="0"/>
        <w:spacing w:after="0" w:line="360" w:lineRule="auto"/>
        <w:rPr>
          <w:rFonts w:ascii="Times New Roman" w:hAnsi="Times New Roman" w:cs="Times New Roman"/>
          <w:b/>
          <w:sz w:val="24"/>
          <w:szCs w:val="24"/>
        </w:rPr>
      </w:pPr>
      <w:r w:rsidRPr="00194970">
        <w:rPr>
          <w:rFonts w:ascii="Times New Roman" w:hAnsi="Times New Roman" w:cs="Times New Roman"/>
          <w:b/>
          <w:sz w:val="24"/>
          <w:szCs w:val="24"/>
        </w:rPr>
        <w:t>Part X1 – Miscellaneous</w:t>
      </w:r>
    </w:p>
    <w:p w:rsidR="003D210A" w:rsidRPr="00772123" w:rsidRDefault="00CC160E" w:rsidP="00030E00">
      <w:pPr>
        <w:pStyle w:val="ListParagraph"/>
        <w:autoSpaceDE w:val="0"/>
        <w:autoSpaceDN w:val="0"/>
        <w:adjustRightInd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Other important area relating to PWD are </w:t>
      </w:r>
      <w:r w:rsidR="00D7521E">
        <w:rPr>
          <w:rFonts w:ascii="Times New Roman" w:hAnsi="Times New Roman" w:cs="Times New Roman"/>
          <w:sz w:val="24"/>
          <w:szCs w:val="24"/>
        </w:rPr>
        <w:t>addressed</w:t>
      </w:r>
    </w:p>
    <w:sectPr w:rsidR="003D210A" w:rsidRPr="00772123" w:rsidSect="008E3AD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9A" w:rsidRDefault="0043729A" w:rsidP="00EB28CB">
      <w:pPr>
        <w:spacing w:after="0" w:line="240" w:lineRule="auto"/>
      </w:pPr>
      <w:r>
        <w:separator/>
      </w:r>
    </w:p>
  </w:endnote>
  <w:endnote w:type="continuationSeparator" w:id="0">
    <w:p w:rsidR="0043729A" w:rsidRDefault="0043729A" w:rsidP="00EB2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4836"/>
      <w:docPartObj>
        <w:docPartGallery w:val="Page Numbers (Bottom of Page)"/>
        <w:docPartUnique/>
      </w:docPartObj>
    </w:sdtPr>
    <w:sdtContent>
      <w:p w:rsidR="00EB28CB" w:rsidRDefault="00EB28CB">
        <w:pPr>
          <w:pStyle w:val="Footer"/>
          <w:jc w:val="right"/>
        </w:pPr>
        <w:fldSimple w:instr=" PAGE   \* MERGEFORMAT ">
          <w:r w:rsidR="00D7521E">
            <w:rPr>
              <w:noProof/>
            </w:rPr>
            <w:t>4</w:t>
          </w:r>
        </w:fldSimple>
      </w:p>
    </w:sdtContent>
  </w:sdt>
  <w:p w:rsidR="00EB28CB" w:rsidRDefault="00EB2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9A" w:rsidRDefault="0043729A" w:rsidP="00EB28CB">
      <w:pPr>
        <w:spacing w:after="0" w:line="240" w:lineRule="auto"/>
      </w:pPr>
      <w:r>
        <w:separator/>
      </w:r>
    </w:p>
  </w:footnote>
  <w:footnote w:type="continuationSeparator" w:id="0">
    <w:p w:rsidR="0043729A" w:rsidRDefault="0043729A" w:rsidP="00EB2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751B"/>
    <w:multiLevelType w:val="hybridMultilevel"/>
    <w:tmpl w:val="AEE6305A"/>
    <w:lvl w:ilvl="0" w:tplc="725C8E1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5B48D4"/>
    <w:multiLevelType w:val="hybridMultilevel"/>
    <w:tmpl w:val="5A0C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6C32"/>
    <w:multiLevelType w:val="hybridMultilevel"/>
    <w:tmpl w:val="0C2AF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1F688E"/>
    <w:multiLevelType w:val="hybridMultilevel"/>
    <w:tmpl w:val="943098CE"/>
    <w:lvl w:ilvl="0" w:tplc="0409000B">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nsid w:val="1F7E55CA"/>
    <w:multiLevelType w:val="hybridMultilevel"/>
    <w:tmpl w:val="02CCB8EE"/>
    <w:lvl w:ilvl="0" w:tplc="0409000B">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5">
    <w:nsid w:val="41CE4E4E"/>
    <w:multiLevelType w:val="hybridMultilevel"/>
    <w:tmpl w:val="AB2084B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2654C29"/>
    <w:multiLevelType w:val="hybridMultilevel"/>
    <w:tmpl w:val="203053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8D976FA"/>
    <w:multiLevelType w:val="hybridMultilevel"/>
    <w:tmpl w:val="5F220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3C91165"/>
    <w:multiLevelType w:val="hybridMultilevel"/>
    <w:tmpl w:val="F6C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54040"/>
    <w:multiLevelType w:val="hybridMultilevel"/>
    <w:tmpl w:val="454E390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6E993478"/>
    <w:multiLevelType w:val="hybridMultilevel"/>
    <w:tmpl w:val="ED8E1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33217C7"/>
    <w:multiLevelType w:val="hybridMultilevel"/>
    <w:tmpl w:val="A2620EE6"/>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2">
    <w:nsid w:val="73747337"/>
    <w:multiLevelType w:val="hybridMultilevel"/>
    <w:tmpl w:val="0B46E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9"/>
  </w:num>
  <w:num w:numId="6">
    <w:abstractNumId w:val="3"/>
  </w:num>
  <w:num w:numId="7">
    <w:abstractNumId w:val="4"/>
  </w:num>
  <w:num w:numId="8">
    <w:abstractNumId w:val="12"/>
  </w:num>
  <w:num w:numId="9">
    <w:abstractNumId w:val="6"/>
  </w:num>
  <w:num w:numId="10">
    <w:abstractNumId w:val="10"/>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7B7C"/>
    <w:rsid w:val="00027CA2"/>
    <w:rsid w:val="00030E00"/>
    <w:rsid w:val="00042F0D"/>
    <w:rsid w:val="00092FB9"/>
    <w:rsid w:val="00097D55"/>
    <w:rsid w:val="001214F2"/>
    <w:rsid w:val="00177ECE"/>
    <w:rsid w:val="00194970"/>
    <w:rsid w:val="002172BC"/>
    <w:rsid w:val="002324C8"/>
    <w:rsid w:val="002C1700"/>
    <w:rsid w:val="002E5734"/>
    <w:rsid w:val="00333A1B"/>
    <w:rsid w:val="003A7B43"/>
    <w:rsid w:val="003D210A"/>
    <w:rsid w:val="0043729A"/>
    <w:rsid w:val="00482E62"/>
    <w:rsid w:val="00484B5A"/>
    <w:rsid w:val="004B05EB"/>
    <w:rsid w:val="004C7500"/>
    <w:rsid w:val="004E52B1"/>
    <w:rsid w:val="00531F6D"/>
    <w:rsid w:val="005610D6"/>
    <w:rsid w:val="00576CC2"/>
    <w:rsid w:val="0059624F"/>
    <w:rsid w:val="005B2D99"/>
    <w:rsid w:val="005C0ED5"/>
    <w:rsid w:val="005E2789"/>
    <w:rsid w:val="005F5BB8"/>
    <w:rsid w:val="00605A56"/>
    <w:rsid w:val="00605CD5"/>
    <w:rsid w:val="0064074A"/>
    <w:rsid w:val="006547BD"/>
    <w:rsid w:val="00703156"/>
    <w:rsid w:val="00707B7C"/>
    <w:rsid w:val="0072321B"/>
    <w:rsid w:val="00772123"/>
    <w:rsid w:val="00776B1B"/>
    <w:rsid w:val="00786461"/>
    <w:rsid w:val="007C2452"/>
    <w:rsid w:val="007D5C75"/>
    <w:rsid w:val="00813B50"/>
    <w:rsid w:val="00831923"/>
    <w:rsid w:val="008C73A8"/>
    <w:rsid w:val="008E3ADC"/>
    <w:rsid w:val="008E76D7"/>
    <w:rsid w:val="008F23FA"/>
    <w:rsid w:val="009969E2"/>
    <w:rsid w:val="009A7A24"/>
    <w:rsid w:val="00A23B86"/>
    <w:rsid w:val="00A41575"/>
    <w:rsid w:val="00A6035F"/>
    <w:rsid w:val="00AA600E"/>
    <w:rsid w:val="00AC3143"/>
    <w:rsid w:val="00AE19E2"/>
    <w:rsid w:val="00B3205A"/>
    <w:rsid w:val="00B32E81"/>
    <w:rsid w:val="00B82FBB"/>
    <w:rsid w:val="00BA249B"/>
    <w:rsid w:val="00BD1A71"/>
    <w:rsid w:val="00C423DB"/>
    <w:rsid w:val="00C57963"/>
    <w:rsid w:val="00C61DDC"/>
    <w:rsid w:val="00C64244"/>
    <w:rsid w:val="00CB4B38"/>
    <w:rsid w:val="00CC160E"/>
    <w:rsid w:val="00D27448"/>
    <w:rsid w:val="00D5008D"/>
    <w:rsid w:val="00D7521E"/>
    <w:rsid w:val="00D77E1D"/>
    <w:rsid w:val="00D86BF4"/>
    <w:rsid w:val="00DA4195"/>
    <w:rsid w:val="00DB1111"/>
    <w:rsid w:val="00DB7C8A"/>
    <w:rsid w:val="00E07994"/>
    <w:rsid w:val="00E51874"/>
    <w:rsid w:val="00E8289D"/>
    <w:rsid w:val="00E947DD"/>
    <w:rsid w:val="00EB28CB"/>
    <w:rsid w:val="00EB5AE0"/>
    <w:rsid w:val="00ED5284"/>
    <w:rsid w:val="00F2223E"/>
    <w:rsid w:val="00F375E3"/>
    <w:rsid w:val="00F42C23"/>
    <w:rsid w:val="00F65EDF"/>
    <w:rsid w:val="00F81B82"/>
    <w:rsid w:val="00F81E44"/>
    <w:rsid w:val="00FA3091"/>
    <w:rsid w:val="00FC032C"/>
    <w:rsid w:val="00FC6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23"/>
    <w:pPr>
      <w:ind w:left="720"/>
      <w:contextualSpacing/>
    </w:pPr>
  </w:style>
  <w:style w:type="character" w:styleId="Hyperlink">
    <w:name w:val="Hyperlink"/>
    <w:basedOn w:val="DefaultParagraphFont"/>
    <w:uiPriority w:val="99"/>
    <w:unhideWhenUsed/>
    <w:rsid w:val="00BD1A71"/>
    <w:rPr>
      <w:color w:val="0000FF" w:themeColor="hyperlink"/>
      <w:u w:val="single"/>
    </w:rPr>
  </w:style>
  <w:style w:type="paragraph" w:styleId="BalloonText">
    <w:name w:val="Balloon Text"/>
    <w:basedOn w:val="Normal"/>
    <w:link w:val="BalloonTextChar"/>
    <w:uiPriority w:val="99"/>
    <w:semiHidden/>
    <w:unhideWhenUsed/>
    <w:rsid w:val="00E51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874"/>
    <w:rPr>
      <w:rFonts w:ascii="Tahoma" w:hAnsi="Tahoma" w:cs="Tahoma"/>
      <w:sz w:val="16"/>
      <w:szCs w:val="16"/>
    </w:rPr>
  </w:style>
  <w:style w:type="paragraph" w:styleId="Header">
    <w:name w:val="header"/>
    <w:basedOn w:val="Normal"/>
    <w:link w:val="HeaderChar"/>
    <w:uiPriority w:val="99"/>
    <w:semiHidden/>
    <w:unhideWhenUsed/>
    <w:rsid w:val="00EB28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8CB"/>
  </w:style>
  <w:style w:type="paragraph" w:styleId="Footer">
    <w:name w:val="footer"/>
    <w:basedOn w:val="Normal"/>
    <w:link w:val="FooterChar"/>
    <w:uiPriority w:val="99"/>
    <w:unhideWhenUsed/>
    <w:rsid w:val="00EB2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maica-gleaner.com/power/54397" TargetMode="External"/><Relationship Id="rId3" Type="http://schemas.openxmlformats.org/officeDocument/2006/relationships/settings" Target="settings.xml"/><Relationship Id="rId7" Type="http://schemas.openxmlformats.org/officeDocument/2006/relationships/hyperlink" Target="http://rjrnewsonline.com/local/lower-house-passes-disabilities-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Nelson</cp:lastModifiedBy>
  <cp:revision>5</cp:revision>
  <dcterms:created xsi:type="dcterms:W3CDTF">2016-01-27T11:01:00Z</dcterms:created>
  <dcterms:modified xsi:type="dcterms:W3CDTF">2016-01-27T11:13:00Z</dcterms:modified>
</cp:coreProperties>
</file>