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3E3B2" w14:textId="77777777" w:rsidR="00626F40" w:rsidRPr="008F2EEF" w:rsidRDefault="00626F40" w:rsidP="00626F40">
      <w:pPr>
        <w:jc w:val="center"/>
        <w:rPr>
          <w:rFonts w:ascii="Times New Roman" w:hAnsi="Times New Roman" w:cs="Times New Roman"/>
          <w:b/>
          <w:sz w:val="24"/>
          <w:szCs w:val="24"/>
        </w:rPr>
      </w:pPr>
      <w:bookmarkStart w:id="0" w:name="_GoBack"/>
      <w:bookmarkEnd w:id="0"/>
      <w:r w:rsidRPr="008F2EEF">
        <w:rPr>
          <w:rFonts w:ascii="Times New Roman" w:hAnsi="Times New Roman" w:cs="Times New Roman"/>
          <w:b/>
          <w:sz w:val="24"/>
          <w:szCs w:val="24"/>
        </w:rPr>
        <w:t>THE EMERGING TEACHER</w:t>
      </w:r>
      <w:r w:rsidR="00284C05" w:rsidRPr="008F2EEF">
        <w:rPr>
          <w:rFonts w:ascii="Times New Roman" w:hAnsi="Times New Roman" w:cs="Times New Roman"/>
          <w:b/>
          <w:sz w:val="24"/>
          <w:szCs w:val="24"/>
        </w:rPr>
        <w:tab/>
      </w:r>
    </w:p>
    <w:p w14:paraId="62D301EC" w14:textId="77777777" w:rsidR="00626F40" w:rsidRPr="008F2EEF" w:rsidRDefault="00626F40" w:rsidP="00626F40">
      <w:pPr>
        <w:jc w:val="center"/>
        <w:rPr>
          <w:rFonts w:ascii="Times New Roman" w:hAnsi="Times New Roman" w:cs="Times New Roman"/>
          <w:b/>
          <w:sz w:val="24"/>
          <w:szCs w:val="24"/>
        </w:rPr>
      </w:pPr>
      <w:r w:rsidRPr="008F2EEF">
        <w:rPr>
          <w:rFonts w:ascii="Times New Roman" w:hAnsi="Times New Roman" w:cs="Times New Roman"/>
          <w:b/>
          <w:sz w:val="24"/>
          <w:szCs w:val="24"/>
        </w:rPr>
        <w:t>ASSIGNMENT ONE: THE REFLECTIVE PORTFOLIO</w:t>
      </w:r>
    </w:p>
    <w:p w14:paraId="53FDA7E7" w14:textId="77777777" w:rsidR="00626F40" w:rsidRDefault="00626F40" w:rsidP="00626F40">
      <w:pPr>
        <w:jc w:val="center"/>
        <w:rPr>
          <w:rFonts w:ascii="Times New Roman" w:hAnsi="Times New Roman" w:cs="Times New Roman"/>
          <w:b/>
          <w:sz w:val="28"/>
          <w:szCs w:val="28"/>
        </w:rPr>
      </w:pPr>
    </w:p>
    <w:p w14:paraId="451F3BB5" w14:textId="77777777" w:rsidR="00626F40" w:rsidRPr="008F2EEF" w:rsidRDefault="00186C75" w:rsidP="008F2EEF">
      <w:pPr>
        <w:spacing w:line="480" w:lineRule="auto"/>
        <w:rPr>
          <w:rFonts w:ascii="Times New Roman" w:hAnsi="Times New Roman" w:cs="Times New Roman"/>
        </w:rPr>
      </w:pPr>
      <w:r w:rsidRPr="008F2EEF">
        <w:rPr>
          <w:rFonts w:ascii="Times New Roman" w:hAnsi="Times New Roman" w:cs="Times New Roman"/>
        </w:rPr>
        <w:t xml:space="preserve">As an emerging teacher you are being </w:t>
      </w:r>
      <w:r w:rsidR="00556AA8" w:rsidRPr="008F2EEF">
        <w:rPr>
          <w:rFonts w:ascii="Times New Roman" w:hAnsi="Times New Roman" w:cs="Times New Roman"/>
        </w:rPr>
        <w:t>asked to</w:t>
      </w:r>
      <w:r w:rsidRPr="008F2EEF">
        <w:rPr>
          <w:rFonts w:ascii="Times New Roman" w:hAnsi="Times New Roman" w:cs="Times New Roman"/>
        </w:rPr>
        <w:t xml:space="preserve"> create a ‘</w:t>
      </w:r>
      <w:r w:rsidRPr="008F2EEF">
        <w:rPr>
          <w:rFonts w:ascii="Times New Roman" w:hAnsi="Times New Roman" w:cs="Times New Roman"/>
          <w:i/>
        </w:rPr>
        <w:t>portfolio of growth</w:t>
      </w:r>
      <w:r w:rsidRPr="008F2EEF">
        <w:rPr>
          <w:rFonts w:ascii="Times New Roman" w:hAnsi="Times New Roman" w:cs="Times New Roman"/>
        </w:rPr>
        <w:t>’. This portfolio should include the following components:</w:t>
      </w:r>
    </w:p>
    <w:p w14:paraId="5A427315" w14:textId="77777777" w:rsidR="00FE249E" w:rsidRPr="008F2EEF" w:rsidRDefault="00FE249E" w:rsidP="008F2EEF">
      <w:pPr>
        <w:pStyle w:val="ListParagraph"/>
        <w:numPr>
          <w:ilvl w:val="0"/>
          <w:numId w:val="6"/>
        </w:numPr>
        <w:spacing w:line="480" w:lineRule="auto"/>
        <w:rPr>
          <w:rFonts w:ascii="Times New Roman" w:hAnsi="Times New Roman" w:cs="Times New Roman"/>
        </w:rPr>
      </w:pPr>
      <w:r w:rsidRPr="008F2EEF">
        <w:rPr>
          <w:rFonts w:ascii="Times New Roman" w:hAnsi="Times New Roman" w:cs="Times New Roman"/>
        </w:rPr>
        <w:t>A description of yourself.  In your description:</w:t>
      </w:r>
    </w:p>
    <w:p w14:paraId="4245CEC9" w14:textId="77777777" w:rsidR="00FE249E" w:rsidRPr="008F2EEF" w:rsidRDefault="00FE249E" w:rsidP="008F2EEF">
      <w:pPr>
        <w:pStyle w:val="ListParagraph"/>
        <w:numPr>
          <w:ilvl w:val="0"/>
          <w:numId w:val="3"/>
        </w:numPr>
        <w:spacing w:line="480" w:lineRule="auto"/>
        <w:rPr>
          <w:rFonts w:ascii="Times New Roman" w:hAnsi="Times New Roman" w:cs="Times New Roman"/>
        </w:rPr>
      </w:pPr>
      <w:r w:rsidRPr="008F2EEF">
        <w:rPr>
          <w:rFonts w:ascii="Times New Roman" w:hAnsi="Times New Roman" w:cs="Times New Roman"/>
        </w:rPr>
        <w:t>State two (2) significant traits that define you and explain how you demonstrate those traits.</w:t>
      </w:r>
      <w:r w:rsidR="00556AA8" w:rsidRPr="008F2EEF">
        <w:rPr>
          <w:rFonts w:ascii="Times New Roman" w:hAnsi="Times New Roman" w:cs="Times New Roman"/>
        </w:rPr>
        <w:t xml:space="preserve"> ( 6 marks)</w:t>
      </w:r>
    </w:p>
    <w:p w14:paraId="0B1ACCEA" w14:textId="77777777" w:rsidR="00FE249E" w:rsidRPr="008F2EEF" w:rsidRDefault="00FE249E" w:rsidP="008F2EEF">
      <w:pPr>
        <w:pStyle w:val="ListParagraph"/>
        <w:numPr>
          <w:ilvl w:val="0"/>
          <w:numId w:val="3"/>
        </w:numPr>
        <w:spacing w:line="480" w:lineRule="auto"/>
        <w:rPr>
          <w:rFonts w:ascii="Times New Roman" w:hAnsi="Times New Roman" w:cs="Times New Roman"/>
        </w:rPr>
      </w:pPr>
      <w:r w:rsidRPr="008F2EEF">
        <w:rPr>
          <w:rFonts w:ascii="Times New Roman" w:hAnsi="Times New Roman" w:cs="Times New Roman"/>
        </w:rPr>
        <w:t xml:space="preserve">State one (1) significant achievement that has resulted from the trait identified and </w:t>
      </w:r>
      <w:r w:rsidR="00556AA8" w:rsidRPr="008F2EEF">
        <w:rPr>
          <w:rFonts w:ascii="Times New Roman" w:hAnsi="Times New Roman" w:cs="Times New Roman"/>
        </w:rPr>
        <w:t>explains</w:t>
      </w:r>
      <w:r w:rsidRPr="008F2EEF">
        <w:rPr>
          <w:rFonts w:ascii="Times New Roman" w:hAnsi="Times New Roman" w:cs="Times New Roman"/>
        </w:rPr>
        <w:t xml:space="preserve"> why this achievement is significant to you.</w:t>
      </w:r>
      <w:r w:rsidR="00556AA8" w:rsidRPr="008F2EEF">
        <w:rPr>
          <w:rFonts w:ascii="Times New Roman" w:hAnsi="Times New Roman" w:cs="Times New Roman"/>
        </w:rPr>
        <w:t xml:space="preserve"> (2 marks)</w:t>
      </w:r>
    </w:p>
    <w:p w14:paraId="1E33E2F5" w14:textId="77777777" w:rsidR="00FE249E" w:rsidRPr="008F2EEF" w:rsidRDefault="00647A5E" w:rsidP="008F2EEF">
      <w:pPr>
        <w:pStyle w:val="ListParagraph"/>
        <w:numPr>
          <w:ilvl w:val="0"/>
          <w:numId w:val="3"/>
        </w:numPr>
        <w:spacing w:line="480" w:lineRule="auto"/>
        <w:rPr>
          <w:rFonts w:ascii="Times New Roman" w:hAnsi="Times New Roman" w:cs="Times New Roman"/>
        </w:rPr>
      </w:pPr>
      <w:r w:rsidRPr="008F2EEF">
        <w:rPr>
          <w:rFonts w:ascii="Times New Roman" w:hAnsi="Times New Roman" w:cs="Times New Roman"/>
        </w:rPr>
        <w:t>Discuss</w:t>
      </w:r>
      <w:r w:rsidR="00FE249E" w:rsidRPr="008F2EEF">
        <w:rPr>
          <w:rFonts w:ascii="Times New Roman" w:hAnsi="Times New Roman" w:cs="Times New Roman"/>
        </w:rPr>
        <w:t xml:space="preserve"> how one (1) of the factors explored in this course has helped you to develop the trait described.</w:t>
      </w:r>
      <w:r w:rsidR="00556AA8" w:rsidRPr="008F2EEF">
        <w:rPr>
          <w:rFonts w:ascii="Times New Roman" w:hAnsi="Times New Roman" w:cs="Times New Roman"/>
        </w:rPr>
        <w:t xml:space="preserve"> (4 marks)</w:t>
      </w:r>
    </w:p>
    <w:p w14:paraId="4796A273" w14:textId="77777777" w:rsidR="00FE249E" w:rsidRPr="008F2EEF" w:rsidRDefault="00FE249E" w:rsidP="008F2EEF">
      <w:pPr>
        <w:pStyle w:val="ListParagraph"/>
        <w:numPr>
          <w:ilvl w:val="0"/>
          <w:numId w:val="3"/>
        </w:numPr>
        <w:spacing w:line="480" w:lineRule="auto"/>
        <w:rPr>
          <w:rFonts w:ascii="Times New Roman" w:hAnsi="Times New Roman" w:cs="Times New Roman"/>
        </w:rPr>
      </w:pPr>
      <w:r w:rsidRPr="008F2EEF">
        <w:rPr>
          <w:rFonts w:ascii="Times New Roman" w:hAnsi="Times New Roman" w:cs="Times New Roman"/>
        </w:rPr>
        <w:t>Discuss how one (1) theory explored in this course could explain the development one trait you described.</w:t>
      </w:r>
      <w:r w:rsidR="00556AA8" w:rsidRPr="008F2EEF">
        <w:rPr>
          <w:rFonts w:ascii="Times New Roman" w:hAnsi="Times New Roman" w:cs="Times New Roman"/>
        </w:rPr>
        <w:t xml:space="preserve"> (8 marks)</w:t>
      </w:r>
    </w:p>
    <w:p w14:paraId="78E3009F" w14:textId="77777777" w:rsidR="00FE249E" w:rsidRPr="008F2EEF" w:rsidRDefault="00FE249E" w:rsidP="008F2EEF">
      <w:pPr>
        <w:pStyle w:val="ListParagraph"/>
        <w:numPr>
          <w:ilvl w:val="0"/>
          <w:numId w:val="6"/>
        </w:numPr>
        <w:spacing w:line="480" w:lineRule="auto"/>
        <w:rPr>
          <w:rFonts w:ascii="Times New Roman" w:hAnsi="Times New Roman" w:cs="Times New Roman"/>
        </w:rPr>
      </w:pPr>
      <w:r w:rsidRPr="008F2EEF">
        <w:rPr>
          <w:rFonts w:ascii="Times New Roman" w:hAnsi="Times New Roman" w:cs="Times New Roman"/>
        </w:rPr>
        <w:t>A personal contract</w:t>
      </w:r>
      <w:r w:rsidR="00FE3570" w:rsidRPr="008F2EEF">
        <w:rPr>
          <w:rFonts w:ascii="Times New Roman" w:hAnsi="Times New Roman" w:cs="Times New Roman"/>
        </w:rPr>
        <w:t xml:space="preserve"> that </w:t>
      </w:r>
      <w:r w:rsidR="009E1D7E" w:rsidRPr="008F2EEF">
        <w:rPr>
          <w:rFonts w:ascii="Times New Roman" w:hAnsi="Times New Roman" w:cs="Times New Roman"/>
        </w:rPr>
        <w:t>includes</w:t>
      </w:r>
      <w:r w:rsidR="00FE3570" w:rsidRPr="008F2EEF">
        <w:rPr>
          <w:rFonts w:ascii="Times New Roman" w:hAnsi="Times New Roman" w:cs="Times New Roman"/>
        </w:rPr>
        <w:t>:</w:t>
      </w:r>
      <w:r w:rsidR="00422072" w:rsidRPr="008F2EEF">
        <w:rPr>
          <w:rFonts w:ascii="Times New Roman" w:hAnsi="Times New Roman" w:cs="Times New Roman"/>
        </w:rPr>
        <w:t xml:space="preserve"> (5 marks)</w:t>
      </w:r>
    </w:p>
    <w:p w14:paraId="379BD4B7" w14:textId="77777777" w:rsidR="00FE3570" w:rsidRPr="008F2EEF" w:rsidRDefault="009E1D7E" w:rsidP="008F2EEF">
      <w:pPr>
        <w:pStyle w:val="ListParagraph"/>
        <w:numPr>
          <w:ilvl w:val="1"/>
          <w:numId w:val="3"/>
        </w:numPr>
        <w:spacing w:line="480" w:lineRule="auto"/>
        <w:rPr>
          <w:rFonts w:ascii="Times New Roman" w:hAnsi="Times New Roman" w:cs="Times New Roman"/>
        </w:rPr>
      </w:pPr>
      <w:r w:rsidRPr="008F2EEF">
        <w:rPr>
          <w:rFonts w:ascii="Times New Roman" w:hAnsi="Times New Roman" w:cs="Times New Roman"/>
        </w:rPr>
        <w:t xml:space="preserve">Explanation of  </w:t>
      </w:r>
      <w:r w:rsidR="00FE3570" w:rsidRPr="008F2EEF">
        <w:rPr>
          <w:rFonts w:ascii="Times New Roman" w:hAnsi="Times New Roman" w:cs="Times New Roman"/>
        </w:rPr>
        <w:t>One professional role</w:t>
      </w:r>
      <w:r w:rsidR="00556AA8" w:rsidRPr="008F2EEF">
        <w:rPr>
          <w:rFonts w:ascii="Times New Roman" w:hAnsi="Times New Roman" w:cs="Times New Roman"/>
        </w:rPr>
        <w:t xml:space="preserve"> (2 marks)</w:t>
      </w:r>
    </w:p>
    <w:p w14:paraId="703C3B2E" w14:textId="77777777" w:rsidR="00FE3570" w:rsidRPr="008F2EEF" w:rsidRDefault="009E1D7E" w:rsidP="008F2EEF">
      <w:pPr>
        <w:pStyle w:val="ListParagraph"/>
        <w:numPr>
          <w:ilvl w:val="1"/>
          <w:numId w:val="3"/>
        </w:numPr>
        <w:spacing w:line="480" w:lineRule="auto"/>
        <w:rPr>
          <w:rFonts w:ascii="Times New Roman" w:hAnsi="Times New Roman" w:cs="Times New Roman"/>
        </w:rPr>
      </w:pPr>
      <w:r w:rsidRPr="008F2EEF">
        <w:rPr>
          <w:rFonts w:ascii="Times New Roman" w:hAnsi="Times New Roman" w:cs="Times New Roman"/>
        </w:rPr>
        <w:t xml:space="preserve">Exploration of  </w:t>
      </w:r>
      <w:r w:rsidR="00FE3570" w:rsidRPr="008F2EEF">
        <w:rPr>
          <w:rFonts w:ascii="Times New Roman" w:hAnsi="Times New Roman" w:cs="Times New Roman"/>
        </w:rPr>
        <w:t>One professional expectation</w:t>
      </w:r>
      <w:r w:rsidR="00584B3F" w:rsidRPr="008F2EEF">
        <w:rPr>
          <w:rFonts w:ascii="Times New Roman" w:hAnsi="Times New Roman" w:cs="Times New Roman"/>
        </w:rPr>
        <w:t xml:space="preserve"> of self </w:t>
      </w:r>
      <w:r w:rsidR="00556AA8" w:rsidRPr="008F2EEF">
        <w:rPr>
          <w:rFonts w:ascii="Times New Roman" w:hAnsi="Times New Roman" w:cs="Times New Roman"/>
        </w:rPr>
        <w:t xml:space="preserve"> </w:t>
      </w:r>
      <w:r w:rsidR="008F2EEF" w:rsidRPr="008F2EEF">
        <w:rPr>
          <w:rFonts w:ascii="Times New Roman" w:hAnsi="Times New Roman" w:cs="Times New Roman"/>
        </w:rPr>
        <w:t>(2 marks)</w:t>
      </w:r>
    </w:p>
    <w:p w14:paraId="51B75795" w14:textId="77777777" w:rsidR="00FE3570" w:rsidRPr="008F2EEF" w:rsidRDefault="00FE3570" w:rsidP="008F2EEF">
      <w:pPr>
        <w:pStyle w:val="ListParagraph"/>
        <w:numPr>
          <w:ilvl w:val="0"/>
          <w:numId w:val="6"/>
        </w:numPr>
        <w:spacing w:line="480" w:lineRule="auto"/>
        <w:rPr>
          <w:rFonts w:ascii="Times New Roman" w:hAnsi="Times New Roman" w:cs="Times New Roman"/>
        </w:rPr>
      </w:pPr>
      <w:r w:rsidRPr="008F2EEF">
        <w:rPr>
          <w:rFonts w:ascii="Times New Roman" w:hAnsi="Times New Roman" w:cs="Times New Roman"/>
        </w:rPr>
        <w:t>A movie analysis</w:t>
      </w:r>
    </w:p>
    <w:p w14:paraId="01A7E359" w14:textId="77777777" w:rsidR="00FE249E" w:rsidRPr="008F2EEF" w:rsidRDefault="00FE249E" w:rsidP="008F2EEF">
      <w:pPr>
        <w:pStyle w:val="ListParagraph"/>
        <w:numPr>
          <w:ilvl w:val="4"/>
          <w:numId w:val="3"/>
        </w:numPr>
        <w:spacing w:before="100" w:beforeAutospacing="1" w:after="100" w:afterAutospacing="1" w:line="480" w:lineRule="auto"/>
        <w:rPr>
          <w:rFonts w:ascii="Times New Roman" w:hAnsi="Times New Roman" w:cs="Times New Roman"/>
          <w:lang w:eastAsia="en-GB"/>
        </w:rPr>
      </w:pPr>
      <w:r w:rsidRPr="008F2EEF">
        <w:rPr>
          <w:rFonts w:ascii="Times New Roman" w:hAnsi="Times New Roman" w:cs="Times New Roman"/>
          <w:lang w:eastAsia="en-GB"/>
        </w:rPr>
        <w:t xml:space="preserve">Analysis of </w:t>
      </w:r>
      <w:r w:rsidR="00556AA8" w:rsidRPr="008F2EEF">
        <w:rPr>
          <w:rFonts w:ascii="Times New Roman" w:hAnsi="Times New Roman" w:cs="Times New Roman"/>
          <w:lang w:eastAsia="en-GB"/>
        </w:rPr>
        <w:t>three issue</w:t>
      </w:r>
      <w:r w:rsidR="00CC22D6" w:rsidRPr="008F2EEF">
        <w:rPr>
          <w:rFonts w:ascii="Times New Roman" w:hAnsi="Times New Roman" w:cs="Times New Roman"/>
          <w:lang w:eastAsia="en-GB"/>
        </w:rPr>
        <w:t>s</w:t>
      </w:r>
      <w:r w:rsidR="00556AA8" w:rsidRPr="008F2EEF">
        <w:rPr>
          <w:rFonts w:ascii="Times New Roman" w:hAnsi="Times New Roman" w:cs="Times New Roman"/>
          <w:lang w:eastAsia="en-GB"/>
        </w:rPr>
        <w:t xml:space="preserve"> that could impact teacher profess</w:t>
      </w:r>
      <w:r w:rsidR="00CC22D6" w:rsidRPr="008F2EEF">
        <w:rPr>
          <w:rFonts w:ascii="Times New Roman" w:hAnsi="Times New Roman" w:cs="Times New Roman"/>
          <w:lang w:eastAsia="en-GB"/>
        </w:rPr>
        <w:t xml:space="preserve">ionalism in the movie. </w:t>
      </w:r>
      <w:r w:rsidRPr="008F2EEF">
        <w:rPr>
          <w:rFonts w:ascii="Times New Roman" w:hAnsi="Times New Roman" w:cs="Times New Roman"/>
          <w:lang w:eastAsia="en-GB"/>
        </w:rPr>
        <w:t xml:space="preserve"> (</w:t>
      </w:r>
      <w:r w:rsidR="00CC22D6" w:rsidRPr="008F2EEF">
        <w:rPr>
          <w:rFonts w:ascii="Times New Roman" w:hAnsi="Times New Roman" w:cs="Times New Roman"/>
          <w:lang w:eastAsia="en-GB"/>
        </w:rPr>
        <w:t xml:space="preserve">12 </w:t>
      </w:r>
      <w:r w:rsidR="00556AA8" w:rsidRPr="008F2EEF">
        <w:rPr>
          <w:rFonts w:ascii="Times New Roman" w:hAnsi="Times New Roman" w:cs="Times New Roman"/>
          <w:lang w:eastAsia="en-GB"/>
        </w:rPr>
        <w:t>marks</w:t>
      </w:r>
      <w:r w:rsidRPr="008F2EEF">
        <w:rPr>
          <w:rFonts w:ascii="Times New Roman" w:hAnsi="Times New Roman" w:cs="Times New Roman"/>
          <w:lang w:eastAsia="en-GB"/>
        </w:rPr>
        <w:t>)</w:t>
      </w:r>
    </w:p>
    <w:p w14:paraId="20C9763F" w14:textId="77777777" w:rsidR="00CC22D6" w:rsidRPr="008F2EEF" w:rsidRDefault="00CC22D6" w:rsidP="008F2EEF">
      <w:pPr>
        <w:pStyle w:val="ListParagraph"/>
        <w:numPr>
          <w:ilvl w:val="4"/>
          <w:numId w:val="3"/>
        </w:numPr>
        <w:spacing w:before="100" w:beforeAutospacing="1" w:after="100" w:afterAutospacing="1" w:line="480" w:lineRule="auto"/>
        <w:rPr>
          <w:rFonts w:ascii="Times New Roman" w:hAnsi="Times New Roman" w:cs="Times New Roman"/>
          <w:lang w:eastAsia="en-GB"/>
        </w:rPr>
      </w:pPr>
      <w:r w:rsidRPr="008F2EEF">
        <w:rPr>
          <w:rFonts w:ascii="Times New Roman" w:hAnsi="Times New Roman" w:cs="Times New Roman"/>
          <w:lang w:eastAsia="en-GB"/>
        </w:rPr>
        <w:t>Evaluation of two possible impacts of the issue on teacher professionalism. (8 marks)</w:t>
      </w:r>
    </w:p>
    <w:p w14:paraId="6BCA091B" w14:textId="77777777" w:rsidR="00FE249E" w:rsidRDefault="001C56C1" w:rsidP="008F2EEF">
      <w:pPr>
        <w:pStyle w:val="ListParagraph"/>
        <w:numPr>
          <w:ilvl w:val="0"/>
          <w:numId w:val="6"/>
        </w:numPr>
        <w:spacing w:before="100" w:beforeAutospacing="1" w:after="100" w:afterAutospacing="1" w:line="480" w:lineRule="auto"/>
        <w:rPr>
          <w:rFonts w:ascii="Times New Roman" w:hAnsi="Times New Roman" w:cs="Times New Roman"/>
          <w:lang w:eastAsia="en-GB"/>
        </w:rPr>
      </w:pPr>
      <w:r>
        <w:rPr>
          <w:rFonts w:ascii="Times New Roman" w:hAnsi="Times New Roman" w:cs="Times New Roman"/>
          <w:lang w:eastAsia="en-GB"/>
        </w:rPr>
        <w:t>Provide a p</w:t>
      </w:r>
      <w:r w:rsidR="00FE249E" w:rsidRPr="008F2EEF">
        <w:rPr>
          <w:rFonts w:ascii="Times New Roman" w:hAnsi="Times New Roman" w:cs="Times New Roman"/>
          <w:lang w:eastAsia="en-GB"/>
        </w:rPr>
        <w:t xml:space="preserve">icture of symbol with explanation of how it reflects who </w:t>
      </w:r>
      <w:r w:rsidR="00FE3570" w:rsidRPr="008F2EEF">
        <w:rPr>
          <w:rFonts w:ascii="Times New Roman" w:hAnsi="Times New Roman" w:cs="Times New Roman"/>
          <w:lang w:eastAsia="en-GB"/>
        </w:rPr>
        <w:t>you</w:t>
      </w:r>
      <w:r w:rsidR="00FE249E" w:rsidRPr="008F2EEF">
        <w:rPr>
          <w:rFonts w:ascii="Times New Roman" w:hAnsi="Times New Roman" w:cs="Times New Roman"/>
          <w:lang w:eastAsia="en-GB"/>
        </w:rPr>
        <w:t xml:space="preserve"> are</w:t>
      </w:r>
      <w:r>
        <w:rPr>
          <w:rFonts w:ascii="Times New Roman" w:hAnsi="Times New Roman" w:cs="Times New Roman"/>
          <w:lang w:eastAsia="en-GB"/>
        </w:rPr>
        <w:t>.</w:t>
      </w:r>
      <w:r w:rsidR="00FE249E" w:rsidRPr="008F2EEF">
        <w:rPr>
          <w:rFonts w:ascii="Times New Roman" w:hAnsi="Times New Roman" w:cs="Times New Roman"/>
          <w:lang w:eastAsia="en-GB"/>
        </w:rPr>
        <w:t xml:space="preserve">  (5</w:t>
      </w:r>
      <w:r w:rsidR="00556AA8" w:rsidRPr="008F2EEF">
        <w:rPr>
          <w:rFonts w:ascii="Times New Roman" w:hAnsi="Times New Roman" w:cs="Times New Roman"/>
          <w:lang w:eastAsia="en-GB"/>
        </w:rPr>
        <w:t xml:space="preserve"> marks</w:t>
      </w:r>
      <w:r w:rsidR="00FE249E" w:rsidRPr="008F2EEF">
        <w:rPr>
          <w:rFonts w:ascii="Times New Roman" w:hAnsi="Times New Roman" w:cs="Times New Roman"/>
          <w:lang w:eastAsia="en-GB"/>
        </w:rPr>
        <w:t>)</w:t>
      </w:r>
    </w:p>
    <w:p w14:paraId="40CC3B52" w14:textId="77777777" w:rsidR="008F2EEF" w:rsidRDefault="008F2EEF" w:rsidP="008F2EEF">
      <w:pPr>
        <w:pStyle w:val="ListParagraph"/>
        <w:numPr>
          <w:ilvl w:val="0"/>
          <w:numId w:val="6"/>
        </w:numPr>
        <w:spacing w:before="100" w:beforeAutospacing="1" w:after="100" w:afterAutospacing="1" w:line="480" w:lineRule="auto"/>
        <w:rPr>
          <w:rFonts w:ascii="Times New Roman" w:hAnsi="Times New Roman" w:cs="Times New Roman"/>
          <w:lang w:eastAsia="en-GB"/>
        </w:rPr>
      </w:pPr>
      <w:r>
        <w:rPr>
          <w:rFonts w:ascii="Times New Roman" w:hAnsi="Times New Roman" w:cs="Times New Roman"/>
          <w:lang w:eastAsia="en-GB"/>
        </w:rPr>
        <w:t>Language and organization (6 marks)</w:t>
      </w:r>
    </w:p>
    <w:p w14:paraId="760C873C" w14:textId="77777777" w:rsidR="008F2EEF" w:rsidRDefault="008F2EEF" w:rsidP="008F2EEF">
      <w:pPr>
        <w:pStyle w:val="ListParagraph"/>
        <w:numPr>
          <w:ilvl w:val="0"/>
          <w:numId w:val="6"/>
        </w:numPr>
        <w:spacing w:before="100" w:beforeAutospacing="1" w:after="100" w:afterAutospacing="1" w:line="480" w:lineRule="auto"/>
        <w:rPr>
          <w:rFonts w:ascii="Times New Roman" w:hAnsi="Times New Roman" w:cs="Times New Roman"/>
          <w:lang w:eastAsia="en-GB"/>
        </w:rPr>
      </w:pPr>
      <w:r>
        <w:rPr>
          <w:rFonts w:ascii="Times New Roman" w:hAnsi="Times New Roman" w:cs="Times New Roman"/>
          <w:lang w:eastAsia="en-GB"/>
        </w:rPr>
        <w:t>References (4 marks)</w:t>
      </w:r>
    </w:p>
    <w:p w14:paraId="59AD0FD1" w14:textId="77777777" w:rsidR="008F2EEF" w:rsidRPr="008F2EEF" w:rsidRDefault="008F2EEF" w:rsidP="008F2EEF">
      <w:pPr>
        <w:pStyle w:val="ListParagraph"/>
        <w:spacing w:before="100" w:beforeAutospacing="1" w:after="100" w:afterAutospacing="1" w:line="480" w:lineRule="auto"/>
        <w:rPr>
          <w:rFonts w:ascii="Times New Roman" w:hAnsi="Times New Roman" w:cs="Times New Roman"/>
          <w:lang w:eastAsia="en-GB"/>
        </w:rPr>
      </w:pPr>
    </w:p>
    <w:p w14:paraId="5F44AB0D" w14:textId="77777777" w:rsidR="00647A5E" w:rsidRPr="008F2EEF" w:rsidRDefault="00647A5E" w:rsidP="00647A5E">
      <w:pPr>
        <w:spacing w:line="480" w:lineRule="auto"/>
        <w:jc w:val="center"/>
        <w:rPr>
          <w:b/>
        </w:rPr>
      </w:pPr>
    </w:p>
    <w:p w14:paraId="686301AA" w14:textId="77777777" w:rsidR="00647A5E" w:rsidRDefault="00647A5E" w:rsidP="00647A5E">
      <w:pPr>
        <w:spacing w:line="480" w:lineRule="auto"/>
        <w:jc w:val="center"/>
        <w:rPr>
          <w:b/>
          <w:sz w:val="28"/>
          <w:szCs w:val="28"/>
        </w:rPr>
      </w:pPr>
      <w:r w:rsidRPr="00647A5E">
        <w:rPr>
          <w:b/>
          <w:sz w:val="28"/>
          <w:szCs w:val="28"/>
        </w:rPr>
        <w:lastRenderedPageBreak/>
        <w:t>Rubric for Assignment One</w:t>
      </w:r>
    </w:p>
    <w:tbl>
      <w:tblPr>
        <w:tblStyle w:val="TableGrid"/>
        <w:tblW w:w="0" w:type="auto"/>
        <w:tblLook w:val="04A0" w:firstRow="1" w:lastRow="0" w:firstColumn="1" w:lastColumn="0" w:noHBand="0" w:noVBand="1"/>
      </w:tblPr>
      <w:tblGrid>
        <w:gridCol w:w="2923"/>
        <w:gridCol w:w="4115"/>
        <w:gridCol w:w="4230"/>
        <w:gridCol w:w="3870"/>
        <w:gridCol w:w="3690"/>
      </w:tblGrid>
      <w:tr w:rsidR="00EB68F6" w14:paraId="76FCD6AE" w14:textId="77777777" w:rsidTr="008F2EEF">
        <w:tc>
          <w:tcPr>
            <w:tcW w:w="18828" w:type="dxa"/>
            <w:gridSpan w:val="5"/>
          </w:tcPr>
          <w:p w14:paraId="3943BED5" w14:textId="77777777" w:rsidR="00EB68F6" w:rsidRPr="00DA639E" w:rsidRDefault="00EB68F6" w:rsidP="00E35207">
            <w:pPr>
              <w:jc w:val="center"/>
              <w:rPr>
                <w:b/>
                <w:sz w:val="24"/>
                <w:szCs w:val="24"/>
              </w:rPr>
            </w:pPr>
            <w:r w:rsidRPr="00DA639E">
              <w:rPr>
                <w:b/>
                <w:sz w:val="24"/>
                <w:szCs w:val="24"/>
              </w:rPr>
              <w:t xml:space="preserve">Description of self </w:t>
            </w:r>
          </w:p>
        </w:tc>
      </w:tr>
      <w:tr w:rsidR="00647A5E" w14:paraId="7D328802" w14:textId="77777777" w:rsidTr="00DA639E">
        <w:trPr>
          <w:trHeight w:val="197"/>
        </w:trPr>
        <w:tc>
          <w:tcPr>
            <w:tcW w:w="2923" w:type="dxa"/>
          </w:tcPr>
          <w:p w14:paraId="5CC4C13A" w14:textId="77777777" w:rsidR="00647A5E" w:rsidRPr="00E35207" w:rsidRDefault="00647A5E" w:rsidP="00E35207">
            <w:pPr>
              <w:rPr>
                <w:rFonts w:ascii="Times New Roman" w:hAnsi="Times New Roman" w:cs="Times New Roman"/>
              </w:rPr>
            </w:pPr>
            <w:r w:rsidRPr="00E35207">
              <w:rPr>
                <w:rFonts w:ascii="Times New Roman" w:hAnsi="Times New Roman" w:cs="Times New Roman"/>
              </w:rPr>
              <w:t>Discussion of traits</w:t>
            </w:r>
          </w:p>
        </w:tc>
        <w:tc>
          <w:tcPr>
            <w:tcW w:w="4115" w:type="dxa"/>
          </w:tcPr>
          <w:p w14:paraId="0335BD31" w14:textId="77777777" w:rsidR="00647A5E" w:rsidRPr="00E35207" w:rsidRDefault="00495832" w:rsidP="00DA639E">
            <w:pPr>
              <w:jc w:val="center"/>
              <w:rPr>
                <w:rFonts w:ascii="Times New Roman" w:hAnsi="Times New Roman" w:cs="Times New Roman"/>
              </w:rPr>
            </w:pPr>
            <w:r w:rsidRPr="00E35207">
              <w:rPr>
                <w:rFonts w:ascii="Times New Roman" w:hAnsi="Times New Roman" w:cs="Times New Roman"/>
              </w:rPr>
              <w:t>5 – 6 marks</w:t>
            </w:r>
          </w:p>
        </w:tc>
        <w:tc>
          <w:tcPr>
            <w:tcW w:w="4230" w:type="dxa"/>
          </w:tcPr>
          <w:p w14:paraId="3FA7C297" w14:textId="77777777" w:rsidR="00647A5E" w:rsidRPr="00E35207" w:rsidRDefault="00495832" w:rsidP="00DA639E">
            <w:pPr>
              <w:jc w:val="center"/>
              <w:rPr>
                <w:rFonts w:ascii="Times New Roman" w:hAnsi="Times New Roman" w:cs="Times New Roman"/>
              </w:rPr>
            </w:pPr>
            <w:r w:rsidRPr="00E35207">
              <w:rPr>
                <w:rFonts w:ascii="Times New Roman" w:hAnsi="Times New Roman" w:cs="Times New Roman"/>
              </w:rPr>
              <w:t>3 – 4 marks</w:t>
            </w:r>
          </w:p>
        </w:tc>
        <w:tc>
          <w:tcPr>
            <w:tcW w:w="3870" w:type="dxa"/>
          </w:tcPr>
          <w:p w14:paraId="21E0E0C5" w14:textId="77777777" w:rsidR="00647A5E" w:rsidRPr="00E35207" w:rsidRDefault="00495832" w:rsidP="00DA639E">
            <w:pPr>
              <w:jc w:val="center"/>
              <w:rPr>
                <w:rFonts w:ascii="Times New Roman" w:hAnsi="Times New Roman" w:cs="Times New Roman"/>
              </w:rPr>
            </w:pPr>
            <w:r w:rsidRPr="00E35207">
              <w:rPr>
                <w:rFonts w:ascii="Times New Roman" w:hAnsi="Times New Roman" w:cs="Times New Roman"/>
              </w:rPr>
              <w:t>0 – 2 marks</w:t>
            </w:r>
          </w:p>
        </w:tc>
        <w:tc>
          <w:tcPr>
            <w:tcW w:w="3690" w:type="dxa"/>
          </w:tcPr>
          <w:p w14:paraId="4B1B9BBD" w14:textId="77777777" w:rsidR="00647A5E" w:rsidRPr="00E35207" w:rsidRDefault="00647A5E" w:rsidP="00E35207">
            <w:pPr>
              <w:rPr>
                <w:rFonts w:ascii="Times New Roman" w:hAnsi="Times New Roman" w:cs="Times New Roman"/>
              </w:rPr>
            </w:pPr>
          </w:p>
        </w:tc>
      </w:tr>
      <w:tr w:rsidR="00495832" w14:paraId="64C348E8" w14:textId="77777777" w:rsidTr="008F2EEF">
        <w:tc>
          <w:tcPr>
            <w:tcW w:w="2923" w:type="dxa"/>
          </w:tcPr>
          <w:p w14:paraId="1698B994" w14:textId="77777777" w:rsidR="00495832" w:rsidRPr="00E35207" w:rsidRDefault="00495832" w:rsidP="00E35207">
            <w:pPr>
              <w:rPr>
                <w:rFonts w:ascii="Times New Roman" w:hAnsi="Times New Roman" w:cs="Times New Roman"/>
              </w:rPr>
            </w:pPr>
          </w:p>
        </w:tc>
        <w:tc>
          <w:tcPr>
            <w:tcW w:w="4115" w:type="dxa"/>
          </w:tcPr>
          <w:p w14:paraId="7C141830" w14:textId="77777777" w:rsidR="00495832" w:rsidRPr="00E35207" w:rsidRDefault="00495832" w:rsidP="001C56C1">
            <w:pPr>
              <w:rPr>
                <w:rFonts w:ascii="Times New Roman" w:hAnsi="Times New Roman" w:cs="Times New Roman"/>
              </w:rPr>
            </w:pPr>
            <w:r w:rsidRPr="00E35207">
              <w:rPr>
                <w:rFonts w:ascii="Times New Roman" w:hAnsi="Times New Roman" w:cs="Times New Roman"/>
              </w:rPr>
              <w:t xml:space="preserve">Two traits are clearly stated. At least </w:t>
            </w:r>
            <w:r w:rsidR="001C56C1">
              <w:rPr>
                <w:rFonts w:ascii="Times New Roman" w:hAnsi="Times New Roman" w:cs="Times New Roman"/>
              </w:rPr>
              <w:t>two</w:t>
            </w:r>
            <w:r w:rsidRPr="00E35207">
              <w:rPr>
                <w:rFonts w:ascii="Times New Roman" w:hAnsi="Times New Roman" w:cs="Times New Roman"/>
              </w:rPr>
              <w:t xml:space="preserve"> relevant examples are used to explain the demonstration of the stated trait. Task is completed with depth and clarity.</w:t>
            </w:r>
          </w:p>
        </w:tc>
        <w:tc>
          <w:tcPr>
            <w:tcW w:w="4230" w:type="dxa"/>
          </w:tcPr>
          <w:p w14:paraId="29F0D6D6" w14:textId="77777777" w:rsidR="00495832" w:rsidRPr="00E35207" w:rsidRDefault="00495832" w:rsidP="001C56C1">
            <w:pPr>
              <w:rPr>
                <w:rFonts w:ascii="Times New Roman" w:hAnsi="Times New Roman" w:cs="Times New Roman"/>
              </w:rPr>
            </w:pPr>
            <w:r w:rsidRPr="00E35207">
              <w:rPr>
                <w:rFonts w:ascii="Times New Roman" w:hAnsi="Times New Roman" w:cs="Times New Roman"/>
              </w:rPr>
              <w:t xml:space="preserve">One – two traits are clearly stated.  </w:t>
            </w:r>
            <w:r w:rsidR="001C56C1">
              <w:rPr>
                <w:rFonts w:ascii="Times New Roman" w:hAnsi="Times New Roman" w:cs="Times New Roman"/>
              </w:rPr>
              <w:t>One</w:t>
            </w:r>
            <w:r w:rsidRPr="00E35207">
              <w:rPr>
                <w:rFonts w:ascii="Times New Roman" w:hAnsi="Times New Roman" w:cs="Times New Roman"/>
              </w:rPr>
              <w:t xml:space="preserve"> - </w:t>
            </w:r>
            <w:r w:rsidR="001C56C1">
              <w:rPr>
                <w:rFonts w:ascii="Times New Roman" w:hAnsi="Times New Roman" w:cs="Times New Roman"/>
              </w:rPr>
              <w:t>two</w:t>
            </w:r>
            <w:r w:rsidRPr="00E35207">
              <w:rPr>
                <w:rFonts w:ascii="Times New Roman" w:hAnsi="Times New Roman" w:cs="Times New Roman"/>
              </w:rPr>
              <w:t xml:space="preserve"> examples are used to explain the demonstration of the stated trait but these are not always relevant. There are issues related to depth and clarity.</w:t>
            </w:r>
          </w:p>
        </w:tc>
        <w:tc>
          <w:tcPr>
            <w:tcW w:w="3870" w:type="dxa"/>
          </w:tcPr>
          <w:p w14:paraId="176E8AB7" w14:textId="77777777" w:rsidR="00495832" w:rsidRPr="00E35207" w:rsidRDefault="00495832" w:rsidP="00E35207">
            <w:pPr>
              <w:rPr>
                <w:rFonts w:ascii="Times New Roman" w:hAnsi="Times New Roman" w:cs="Times New Roman"/>
              </w:rPr>
            </w:pPr>
            <w:r w:rsidRPr="00E35207">
              <w:rPr>
                <w:rFonts w:ascii="Times New Roman" w:hAnsi="Times New Roman" w:cs="Times New Roman"/>
              </w:rPr>
              <w:t>Some aspects of the task are completed but these are not always fulfilling the requirements of the task.</w:t>
            </w:r>
          </w:p>
        </w:tc>
        <w:tc>
          <w:tcPr>
            <w:tcW w:w="3690" w:type="dxa"/>
          </w:tcPr>
          <w:p w14:paraId="06CC4016" w14:textId="77777777" w:rsidR="00495832" w:rsidRPr="00E35207" w:rsidRDefault="00495832" w:rsidP="00E35207">
            <w:pPr>
              <w:rPr>
                <w:rFonts w:ascii="Times New Roman" w:hAnsi="Times New Roman" w:cs="Times New Roman"/>
              </w:rPr>
            </w:pPr>
          </w:p>
        </w:tc>
      </w:tr>
      <w:tr w:rsidR="00495832" w14:paraId="54044E6D" w14:textId="77777777" w:rsidTr="008F2EEF">
        <w:tc>
          <w:tcPr>
            <w:tcW w:w="2923" w:type="dxa"/>
          </w:tcPr>
          <w:p w14:paraId="32D0DFF9" w14:textId="77777777" w:rsidR="00495832" w:rsidRPr="00E35207" w:rsidRDefault="00495832" w:rsidP="00E35207">
            <w:pPr>
              <w:rPr>
                <w:rFonts w:ascii="Times New Roman" w:hAnsi="Times New Roman" w:cs="Times New Roman"/>
              </w:rPr>
            </w:pPr>
            <w:r w:rsidRPr="00E35207">
              <w:rPr>
                <w:rFonts w:ascii="Times New Roman" w:hAnsi="Times New Roman" w:cs="Times New Roman"/>
              </w:rPr>
              <w:t>Exploration of achievement</w:t>
            </w:r>
          </w:p>
        </w:tc>
        <w:tc>
          <w:tcPr>
            <w:tcW w:w="4115" w:type="dxa"/>
          </w:tcPr>
          <w:p w14:paraId="122D1852" w14:textId="77777777" w:rsidR="00495832" w:rsidRPr="00E35207" w:rsidRDefault="007E2711" w:rsidP="00DA639E">
            <w:pPr>
              <w:jc w:val="center"/>
              <w:rPr>
                <w:rFonts w:ascii="Times New Roman" w:hAnsi="Times New Roman" w:cs="Times New Roman"/>
              </w:rPr>
            </w:pPr>
            <w:r w:rsidRPr="00E35207">
              <w:rPr>
                <w:rFonts w:ascii="Times New Roman" w:hAnsi="Times New Roman" w:cs="Times New Roman"/>
              </w:rPr>
              <w:t>2 marks</w:t>
            </w:r>
          </w:p>
        </w:tc>
        <w:tc>
          <w:tcPr>
            <w:tcW w:w="4230" w:type="dxa"/>
          </w:tcPr>
          <w:p w14:paraId="670AB27E" w14:textId="77777777" w:rsidR="00495832" w:rsidRPr="00E35207" w:rsidRDefault="007E2711" w:rsidP="00DA639E">
            <w:pPr>
              <w:jc w:val="center"/>
              <w:rPr>
                <w:rFonts w:ascii="Times New Roman" w:hAnsi="Times New Roman" w:cs="Times New Roman"/>
              </w:rPr>
            </w:pPr>
            <w:r w:rsidRPr="00E35207">
              <w:rPr>
                <w:rFonts w:ascii="Times New Roman" w:hAnsi="Times New Roman" w:cs="Times New Roman"/>
              </w:rPr>
              <w:t>1 mark</w:t>
            </w:r>
          </w:p>
        </w:tc>
        <w:tc>
          <w:tcPr>
            <w:tcW w:w="3870" w:type="dxa"/>
          </w:tcPr>
          <w:p w14:paraId="206E682A" w14:textId="77777777" w:rsidR="00495832" w:rsidRPr="00E35207" w:rsidRDefault="00495832" w:rsidP="00E35207">
            <w:pPr>
              <w:rPr>
                <w:rFonts w:ascii="Times New Roman" w:hAnsi="Times New Roman" w:cs="Times New Roman"/>
              </w:rPr>
            </w:pPr>
          </w:p>
        </w:tc>
        <w:tc>
          <w:tcPr>
            <w:tcW w:w="3690" w:type="dxa"/>
          </w:tcPr>
          <w:p w14:paraId="469EC54F" w14:textId="77777777" w:rsidR="00495832" w:rsidRPr="00E35207" w:rsidRDefault="00495832" w:rsidP="00E35207">
            <w:pPr>
              <w:rPr>
                <w:rFonts w:ascii="Times New Roman" w:hAnsi="Times New Roman" w:cs="Times New Roman"/>
              </w:rPr>
            </w:pPr>
          </w:p>
        </w:tc>
      </w:tr>
      <w:tr w:rsidR="007E2711" w14:paraId="2183DA74" w14:textId="77777777" w:rsidTr="008F2EEF">
        <w:tc>
          <w:tcPr>
            <w:tcW w:w="2923" w:type="dxa"/>
          </w:tcPr>
          <w:p w14:paraId="44418690" w14:textId="77777777" w:rsidR="007E2711" w:rsidRPr="00E35207" w:rsidRDefault="007E2711" w:rsidP="00E35207">
            <w:pPr>
              <w:rPr>
                <w:rFonts w:ascii="Times New Roman" w:hAnsi="Times New Roman" w:cs="Times New Roman"/>
              </w:rPr>
            </w:pPr>
          </w:p>
        </w:tc>
        <w:tc>
          <w:tcPr>
            <w:tcW w:w="4115" w:type="dxa"/>
          </w:tcPr>
          <w:p w14:paraId="20D4096C" w14:textId="77777777" w:rsidR="007E2711" w:rsidRPr="00E35207" w:rsidRDefault="007E2711" w:rsidP="00E35207">
            <w:pPr>
              <w:rPr>
                <w:rFonts w:ascii="Times New Roman" w:hAnsi="Times New Roman" w:cs="Times New Roman"/>
              </w:rPr>
            </w:pPr>
            <w:r w:rsidRPr="00E35207">
              <w:rPr>
                <w:rFonts w:ascii="Times New Roman" w:hAnsi="Times New Roman" w:cs="Times New Roman"/>
              </w:rPr>
              <w:t>A significant achievement is clearly stated and linked to the trait discussed. Two reasons are provided to explain the significance of the achievement. Task is completed with depth and clarity.</w:t>
            </w:r>
          </w:p>
        </w:tc>
        <w:tc>
          <w:tcPr>
            <w:tcW w:w="4230" w:type="dxa"/>
          </w:tcPr>
          <w:p w14:paraId="017A362D" w14:textId="77777777" w:rsidR="00AE1BCE" w:rsidRDefault="007E2711" w:rsidP="00E35207">
            <w:pPr>
              <w:rPr>
                <w:rFonts w:ascii="Times New Roman" w:hAnsi="Times New Roman" w:cs="Times New Roman"/>
              </w:rPr>
            </w:pPr>
            <w:r w:rsidRPr="00E35207">
              <w:rPr>
                <w:rFonts w:ascii="Times New Roman" w:hAnsi="Times New Roman" w:cs="Times New Roman"/>
              </w:rPr>
              <w:t xml:space="preserve">A significant achievement is clearly stated and linked to the trait discussed. One reason is provided to explain the </w:t>
            </w:r>
            <w:r w:rsidR="001C56C1">
              <w:rPr>
                <w:rFonts w:ascii="Times New Roman" w:hAnsi="Times New Roman" w:cs="Times New Roman"/>
              </w:rPr>
              <w:t xml:space="preserve">significance of the achievement </w:t>
            </w:r>
          </w:p>
          <w:p w14:paraId="487D09D4" w14:textId="77777777" w:rsidR="007E2711" w:rsidRDefault="001C56C1" w:rsidP="00AE1BCE">
            <w:pPr>
              <w:jc w:val="center"/>
              <w:rPr>
                <w:rFonts w:ascii="Times New Roman" w:hAnsi="Times New Roman" w:cs="Times New Roman"/>
              </w:rPr>
            </w:pPr>
            <w:r>
              <w:rPr>
                <w:rFonts w:ascii="Times New Roman" w:hAnsi="Times New Roman" w:cs="Times New Roman"/>
              </w:rPr>
              <w:t>OR</w:t>
            </w:r>
          </w:p>
          <w:p w14:paraId="7FEEEDAB" w14:textId="77777777" w:rsidR="001C56C1" w:rsidRPr="00E35207" w:rsidRDefault="001C56C1" w:rsidP="00E35207">
            <w:pPr>
              <w:rPr>
                <w:rFonts w:ascii="Times New Roman" w:hAnsi="Times New Roman" w:cs="Times New Roman"/>
              </w:rPr>
            </w:pPr>
            <w:r>
              <w:rPr>
                <w:rFonts w:ascii="Times New Roman" w:hAnsi="Times New Roman" w:cs="Times New Roman"/>
              </w:rPr>
              <w:t>two reasons are provided but these lack depth and clarity in discussion.</w:t>
            </w:r>
          </w:p>
        </w:tc>
        <w:tc>
          <w:tcPr>
            <w:tcW w:w="3870" w:type="dxa"/>
          </w:tcPr>
          <w:p w14:paraId="0C20B4C2" w14:textId="77777777" w:rsidR="007E2711" w:rsidRPr="00E35207" w:rsidRDefault="007E2711" w:rsidP="00E35207">
            <w:pPr>
              <w:rPr>
                <w:rFonts w:ascii="Times New Roman" w:hAnsi="Times New Roman" w:cs="Times New Roman"/>
              </w:rPr>
            </w:pPr>
            <w:r w:rsidRPr="00E35207">
              <w:rPr>
                <w:rFonts w:ascii="Times New Roman" w:hAnsi="Times New Roman" w:cs="Times New Roman"/>
              </w:rPr>
              <w:t>.</w:t>
            </w:r>
          </w:p>
        </w:tc>
        <w:tc>
          <w:tcPr>
            <w:tcW w:w="3690" w:type="dxa"/>
          </w:tcPr>
          <w:p w14:paraId="5DC31EDD" w14:textId="77777777" w:rsidR="007E2711" w:rsidRPr="00E35207" w:rsidRDefault="007E2711" w:rsidP="00E35207">
            <w:pPr>
              <w:rPr>
                <w:rFonts w:ascii="Times New Roman" w:hAnsi="Times New Roman" w:cs="Times New Roman"/>
              </w:rPr>
            </w:pPr>
          </w:p>
        </w:tc>
      </w:tr>
      <w:tr w:rsidR="00EC6A51" w14:paraId="6DDAB18B" w14:textId="77777777" w:rsidTr="008F2EEF">
        <w:tc>
          <w:tcPr>
            <w:tcW w:w="2923" w:type="dxa"/>
          </w:tcPr>
          <w:p w14:paraId="5A6069A2"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t>Discussion of factor</w:t>
            </w:r>
          </w:p>
        </w:tc>
        <w:tc>
          <w:tcPr>
            <w:tcW w:w="4115" w:type="dxa"/>
          </w:tcPr>
          <w:p w14:paraId="3FC14F5B"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4 marks</w:t>
            </w:r>
          </w:p>
        </w:tc>
        <w:tc>
          <w:tcPr>
            <w:tcW w:w="4230" w:type="dxa"/>
          </w:tcPr>
          <w:p w14:paraId="760E3849"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2 – 3 marks</w:t>
            </w:r>
          </w:p>
        </w:tc>
        <w:tc>
          <w:tcPr>
            <w:tcW w:w="3870" w:type="dxa"/>
          </w:tcPr>
          <w:p w14:paraId="1A924DBF"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1 mark</w:t>
            </w:r>
          </w:p>
        </w:tc>
        <w:tc>
          <w:tcPr>
            <w:tcW w:w="3690" w:type="dxa"/>
          </w:tcPr>
          <w:p w14:paraId="79BD4A5C" w14:textId="77777777" w:rsidR="00EC6A51" w:rsidRPr="00E35207" w:rsidRDefault="00EC6A51" w:rsidP="00E35207">
            <w:pPr>
              <w:rPr>
                <w:rFonts w:ascii="Times New Roman" w:hAnsi="Times New Roman" w:cs="Times New Roman"/>
              </w:rPr>
            </w:pPr>
          </w:p>
        </w:tc>
      </w:tr>
      <w:tr w:rsidR="00AE1BCE" w14:paraId="51E0C475" w14:textId="77777777" w:rsidTr="008F2EEF">
        <w:tc>
          <w:tcPr>
            <w:tcW w:w="2923" w:type="dxa"/>
          </w:tcPr>
          <w:p w14:paraId="79DA00BA" w14:textId="77777777" w:rsidR="00AE1BCE" w:rsidRPr="00E35207" w:rsidRDefault="00AE1BCE" w:rsidP="00E35207">
            <w:pPr>
              <w:jc w:val="center"/>
              <w:rPr>
                <w:rFonts w:ascii="Times New Roman" w:hAnsi="Times New Roman" w:cs="Times New Roman"/>
              </w:rPr>
            </w:pPr>
          </w:p>
        </w:tc>
        <w:tc>
          <w:tcPr>
            <w:tcW w:w="4115" w:type="dxa"/>
          </w:tcPr>
          <w:p w14:paraId="3B5ADAAE" w14:textId="77777777" w:rsidR="00AE1BCE" w:rsidRPr="00E35207" w:rsidRDefault="00AE1BCE" w:rsidP="000114B6">
            <w:pPr>
              <w:rPr>
                <w:rFonts w:ascii="Times New Roman" w:hAnsi="Times New Roman" w:cs="Times New Roman"/>
              </w:rPr>
            </w:pPr>
            <w:r w:rsidRPr="00E35207">
              <w:rPr>
                <w:rFonts w:ascii="Times New Roman" w:hAnsi="Times New Roman" w:cs="Times New Roman"/>
              </w:rPr>
              <w:t>Factor is clearly stated. Explanation provides two ways in which the factor has contributed to the development of the trait discussed.  Task is completed with depth and clarity.</w:t>
            </w:r>
          </w:p>
        </w:tc>
        <w:tc>
          <w:tcPr>
            <w:tcW w:w="4230" w:type="dxa"/>
          </w:tcPr>
          <w:p w14:paraId="27840979" w14:textId="77777777" w:rsidR="00AE1BCE" w:rsidRPr="00E35207" w:rsidRDefault="00AE1BCE" w:rsidP="000114B6">
            <w:pPr>
              <w:rPr>
                <w:rFonts w:ascii="Times New Roman" w:hAnsi="Times New Roman" w:cs="Times New Roman"/>
              </w:rPr>
            </w:pPr>
            <w:r w:rsidRPr="00E35207">
              <w:rPr>
                <w:rFonts w:ascii="Times New Roman" w:hAnsi="Times New Roman" w:cs="Times New Roman"/>
              </w:rPr>
              <w:t xml:space="preserve">Factor is clearly stated. Explanation provides one way in which the factor has contributed to the development of the trait discussed.  </w:t>
            </w:r>
          </w:p>
        </w:tc>
        <w:tc>
          <w:tcPr>
            <w:tcW w:w="3870" w:type="dxa"/>
          </w:tcPr>
          <w:p w14:paraId="0F6C2CA5" w14:textId="77777777" w:rsidR="00AE1BCE" w:rsidRPr="00E35207" w:rsidRDefault="00AE1BCE" w:rsidP="000114B6">
            <w:pPr>
              <w:rPr>
                <w:rFonts w:ascii="Times New Roman" w:hAnsi="Times New Roman" w:cs="Times New Roman"/>
              </w:rPr>
            </w:pPr>
            <w:r w:rsidRPr="00E35207">
              <w:rPr>
                <w:rFonts w:ascii="Times New Roman" w:hAnsi="Times New Roman" w:cs="Times New Roman"/>
              </w:rPr>
              <w:t>Factor is stated and some attempt has been made to show how the factor has contributed to the development of the trait discussed. There are issues related to depth and clarity.</w:t>
            </w:r>
          </w:p>
        </w:tc>
        <w:tc>
          <w:tcPr>
            <w:tcW w:w="3690" w:type="dxa"/>
          </w:tcPr>
          <w:p w14:paraId="43F96692" w14:textId="77777777" w:rsidR="00AE1BCE" w:rsidRPr="00E35207" w:rsidRDefault="00AE1BCE" w:rsidP="00E35207">
            <w:pPr>
              <w:jc w:val="center"/>
              <w:rPr>
                <w:rFonts w:ascii="Times New Roman" w:hAnsi="Times New Roman" w:cs="Times New Roman"/>
              </w:rPr>
            </w:pPr>
          </w:p>
        </w:tc>
      </w:tr>
      <w:tr w:rsidR="00EC6A51" w14:paraId="07609700" w14:textId="77777777" w:rsidTr="008F2EEF">
        <w:tc>
          <w:tcPr>
            <w:tcW w:w="2923" w:type="dxa"/>
          </w:tcPr>
          <w:p w14:paraId="36DD990B"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t>Discussion of theory</w:t>
            </w:r>
          </w:p>
        </w:tc>
        <w:tc>
          <w:tcPr>
            <w:tcW w:w="4115" w:type="dxa"/>
          </w:tcPr>
          <w:p w14:paraId="6E44FAFB"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6 – 8 marks</w:t>
            </w:r>
          </w:p>
        </w:tc>
        <w:tc>
          <w:tcPr>
            <w:tcW w:w="4230" w:type="dxa"/>
          </w:tcPr>
          <w:p w14:paraId="675D7408"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3 – 5 marks</w:t>
            </w:r>
          </w:p>
        </w:tc>
        <w:tc>
          <w:tcPr>
            <w:tcW w:w="3870" w:type="dxa"/>
          </w:tcPr>
          <w:p w14:paraId="073932B2"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0 – 2 marks</w:t>
            </w:r>
          </w:p>
        </w:tc>
        <w:tc>
          <w:tcPr>
            <w:tcW w:w="3690" w:type="dxa"/>
          </w:tcPr>
          <w:p w14:paraId="385A9DB2" w14:textId="77777777" w:rsidR="00EC6A51" w:rsidRPr="00E35207" w:rsidRDefault="00EC6A51" w:rsidP="00E35207">
            <w:pPr>
              <w:jc w:val="center"/>
              <w:rPr>
                <w:rFonts w:ascii="Times New Roman" w:hAnsi="Times New Roman" w:cs="Times New Roman"/>
              </w:rPr>
            </w:pPr>
          </w:p>
        </w:tc>
      </w:tr>
      <w:tr w:rsidR="00AE1BCE" w14:paraId="46F9EB4A" w14:textId="77777777" w:rsidTr="008F2EEF">
        <w:tc>
          <w:tcPr>
            <w:tcW w:w="2923" w:type="dxa"/>
          </w:tcPr>
          <w:p w14:paraId="1F8D8C9B" w14:textId="77777777" w:rsidR="00AE1BCE" w:rsidRPr="00E35207" w:rsidRDefault="00AE1BCE" w:rsidP="00E35207">
            <w:pPr>
              <w:jc w:val="center"/>
              <w:rPr>
                <w:rFonts w:ascii="Times New Roman" w:hAnsi="Times New Roman" w:cs="Times New Roman"/>
              </w:rPr>
            </w:pPr>
          </w:p>
        </w:tc>
        <w:tc>
          <w:tcPr>
            <w:tcW w:w="4115" w:type="dxa"/>
          </w:tcPr>
          <w:p w14:paraId="1457D33A" w14:textId="77777777" w:rsidR="00AE1BCE" w:rsidRPr="00E35207" w:rsidRDefault="00AE1BCE" w:rsidP="00AE1BCE">
            <w:pPr>
              <w:rPr>
                <w:rFonts w:ascii="Times New Roman" w:hAnsi="Times New Roman" w:cs="Times New Roman"/>
              </w:rPr>
            </w:pPr>
            <w:r>
              <w:rPr>
                <w:rFonts w:ascii="Times New Roman" w:hAnsi="Times New Roman" w:cs="Times New Roman"/>
              </w:rPr>
              <w:t>Theory</w:t>
            </w:r>
            <w:r w:rsidRPr="00E35207">
              <w:rPr>
                <w:rFonts w:ascii="Times New Roman" w:hAnsi="Times New Roman" w:cs="Times New Roman"/>
              </w:rPr>
              <w:t xml:space="preserve"> is clearly stated. Explanation provides two ways in which the </w:t>
            </w:r>
            <w:r>
              <w:rPr>
                <w:rFonts w:ascii="Times New Roman" w:hAnsi="Times New Roman" w:cs="Times New Roman"/>
              </w:rPr>
              <w:t xml:space="preserve">theory could be used to explain the development </w:t>
            </w:r>
            <w:r w:rsidRPr="00E35207">
              <w:rPr>
                <w:rFonts w:ascii="Times New Roman" w:hAnsi="Times New Roman" w:cs="Times New Roman"/>
              </w:rPr>
              <w:t>of the trait discussed.  Task is completed with depth and clarity.</w:t>
            </w:r>
          </w:p>
        </w:tc>
        <w:tc>
          <w:tcPr>
            <w:tcW w:w="4230" w:type="dxa"/>
          </w:tcPr>
          <w:p w14:paraId="084F2566" w14:textId="77777777" w:rsidR="00AE1BCE" w:rsidRPr="00E35207" w:rsidRDefault="00AE1BCE" w:rsidP="00AE1BCE">
            <w:pPr>
              <w:rPr>
                <w:rFonts w:ascii="Times New Roman" w:hAnsi="Times New Roman" w:cs="Times New Roman"/>
              </w:rPr>
            </w:pPr>
            <w:r>
              <w:rPr>
                <w:rFonts w:ascii="Times New Roman" w:hAnsi="Times New Roman" w:cs="Times New Roman"/>
              </w:rPr>
              <w:t>Theory</w:t>
            </w:r>
            <w:r w:rsidRPr="00E35207">
              <w:rPr>
                <w:rFonts w:ascii="Times New Roman" w:hAnsi="Times New Roman" w:cs="Times New Roman"/>
              </w:rPr>
              <w:t xml:space="preserve"> is clearly stated. Explanation provides </w:t>
            </w:r>
            <w:r>
              <w:rPr>
                <w:rFonts w:ascii="Times New Roman" w:hAnsi="Times New Roman" w:cs="Times New Roman"/>
              </w:rPr>
              <w:t>one way</w:t>
            </w:r>
            <w:r w:rsidRPr="00E35207">
              <w:rPr>
                <w:rFonts w:ascii="Times New Roman" w:hAnsi="Times New Roman" w:cs="Times New Roman"/>
              </w:rPr>
              <w:t xml:space="preserve"> in which the </w:t>
            </w:r>
            <w:r>
              <w:rPr>
                <w:rFonts w:ascii="Times New Roman" w:hAnsi="Times New Roman" w:cs="Times New Roman"/>
              </w:rPr>
              <w:t xml:space="preserve">theory could be used to explain the development </w:t>
            </w:r>
            <w:r w:rsidRPr="00E35207">
              <w:rPr>
                <w:rFonts w:ascii="Times New Roman" w:hAnsi="Times New Roman" w:cs="Times New Roman"/>
              </w:rPr>
              <w:t>of the trait discussed.  Task is completed with depth and clarity.</w:t>
            </w:r>
          </w:p>
        </w:tc>
        <w:tc>
          <w:tcPr>
            <w:tcW w:w="3870" w:type="dxa"/>
          </w:tcPr>
          <w:p w14:paraId="5F5A7EEA" w14:textId="77777777" w:rsidR="00AE1BCE" w:rsidRPr="00E35207" w:rsidRDefault="00AE1BCE" w:rsidP="00AE1BCE">
            <w:pPr>
              <w:rPr>
                <w:rFonts w:ascii="Times New Roman" w:hAnsi="Times New Roman" w:cs="Times New Roman"/>
              </w:rPr>
            </w:pPr>
            <w:r>
              <w:rPr>
                <w:rFonts w:ascii="Times New Roman" w:hAnsi="Times New Roman" w:cs="Times New Roman"/>
              </w:rPr>
              <w:t>Theory</w:t>
            </w:r>
            <w:r w:rsidRPr="00E35207">
              <w:rPr>
                <w:rFonts w:ascii="Times New Roman" w:hAnsi="Times New Roman" w:cs="Times New Roman"/>
              </w:rPr>
              <w:t xml:space="preserve"> is stated and some attempt has been made to show how the </w:t>
            </w:r>
            <w:r>
              <w:rPr>
                <w:rFonts w:ascii="Times New Roman" w:hAnsi="Times New Roman" w:cs="Times New Roman"/>
              </w:rPr>
              <w:t>theory</w:t>
            </w:r>
            <w:r w:rsidRPr="00E35207">
              <w:rPr>
                <w:rFonts w:ascii="Times New Roman" w:hAnsi="Times New Roman" w:cs="Times New Roman"/>
              </w:rPr>
              <w:t xml:space="preserve"> </w:t>
            </w:r>
            <w:r>
              <w:rPr>
                <w:rFonts w:ascii="Times New Roman" w:hAnsi="Times New Roman" w:cs="Times New Roman"/>
              </w:rPr>
              <w:t>can explain</w:t>
            </w:r>
            <w:r w:rsidRPr="00E35207">
              <w:rPr>
                <w:rFonts w:ascii="Times New Roman" w:hAnsi="Times New Roman" w:cs="Times New Roman"/>
              </w:rPr>
              <w:t xml:space="preserve"> the development of the trait discussed. There are issues related to depth and clarity.</w:t>
            </w:r>
          </w:p>
        </w:tc>
        <w:tc>
          <w:tcPr>
            <w:tcW w:w="3690" w:type="dxa"/>
          </w:tcPr>
          <w:p w14:paraId="2DC3AE13" w14:textId="77777777" w:rsidR="00AE1BCE" w:rsidRPr="00E35207" w:rsidRDefault="00AE1BCE" w:rsidP="00E35207">
            <w:pPr>
              <w:jc w:val="center"/>
              <w:rPr>
                <w:rFonts w:ascii="Times New Roman" w:hAnsi="Times New Roman" w:cs="Times New Roman"/>
              </w:rPr>
            </w:pPr>
          </w:p>
        </w:tc>
      </w:tr>
      <w:tr w:rsidR="00EC6A51" w14:paraId="11FCA057" w14:textId="77777777" w:rsidTr="008F2EEF">
        <w:trPr>
          <w:trHeight w:val="431"/>
        </w:trPr>
        <w:tc>
          <w:tcPr>
            <w:tcW w:w="18828" w:type="dxa"/>
            <w:gridSpan w:val="5"/>
          </w:tcPr>
          <w:p w14:paraId="7CC44E4B" w14:textId="77777777" w:rsidR="00EC6A51" w:rsidRPr="00DA639E" w:rsidRDefault="00EC6A51" w:rsidP="00E35207">
            <w:pPr>
              <w:jc w:val="center"/>
              <w:rPr>
                <w:rFonts w:ascii="Times New Roman" w:hAnsi="Times New Roman" w:cs="Times New Roman"/>
                <w:b/>
                <w:sz w:val="24"/>
                <w:szCs w:val="24"/>
              </w:rPr>
            </w:pPr>
            <w:r w:rsidRPr="00DA639E">
              <w:rPr>
                <w:rFonts w:ascii="Times New Roman" w:hAnsi="Times New Roman" w:cs="Times New Roman"/>
                <w:b/>
                <w:sz w:val="24"/>
                <w:szCs w:val="24"/>
              </w:rPr>
              <w:t>Personal Contract</w:t>
            </w:r>
          </w:p>
        </w:tc>
      </w:tr>
      <w:tr w:rsidR="00EC6A51" w14:paraId="5E613BF3" w14:textId="77777777" w:rsidTr="008F2EEF">
        <w:trPr>
          <w:trHeight w:val="368"/>
        </w:trPr>
        <w:tc>
          <w:tcPr>
            <w:tcW w:w="2923" w:type="dxa"/>
          </w:tcPr>
          <w:p w14:paraId="239FDE48"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t>Outline of contract</w:t>
            </w:r>
          </w:p>
        </w:tc>
        <w:tc>
          <w:tcPr>
            <w:tcW w:w="4115" w:type="dxa"/>
          </w:tcPr>
          <w:p w14:paraId="471F3E3B"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5 marks</w:t>
            </w:r>
          </w:p>
        </w:tc>
        <w:tc>
          <w:tcPr>
            <w:tcW w:w="4230" w:type="dxa"/>
          </w:tcPr>
          <w:p w14:paraId="14A3419E"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4 marks</w:t>
            </w:r>
          </w:p>
        </w:tc>
        <w:tc>
          <w:tcPr>
            <w:tcW w:w="3870" w:type="dxa"/>
          </w:tcPr>
          <w:p w14:paraId="5618F841"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3 marks</w:t>
            </w:r>
          </w:p>
        </w:tc>
        <w:tc>
          <w:tcPr>
            <w:tcW w:w="3690" w:type="dxa"/>
          </w:tcPr>
          <w:p w14:paraId="16F8B5C0" w14:textId="77777777" w:rsidR="00EC6A51" w:rsidRPr="00E35207" w:rsidRDefault="00EC6A51" w:rsidP="00E35207">
            <w:pPr>
              <w:pStyle w:val="ListParagraph"/>
              <w:numPr>
                <w:ilvl w:val="0"/>
                <w:numId w:val="8"/>
              </w:numPr>
              <w:jc w:val="center"/>
              <w:rPr>
                <w:rFonts w:ascii="Times New Roman" w:hAnsi="Times New Roman" w:cs="Times New Roman"/>
              </w:rPr>
            </w:pPr>
            <w:r w:rsidRPr="00E35207">
              <w:rPr>
                <w:rFonts w:ascii="Times New Roman" w:hAnsi="Times New Roman" w:cs="Times New Roman"/>
              </w:rPr>
              <w:t>2 marks</w:t>
            </w:r>
          </w:p>
        </w:tc>
      </w:tr>
      <w:tr w:rsidR="00EC6A51" w14:paraId="69A01B76" w14:textId="77777777" w:rsidTr="008F2EEF">
        <w:tc>
          <w:tcPr>
            <w:tcW w:w="2923" w:type="dxa"/>
          </w:tcPr>
          <w:p w14:paraId="5345B1C4" w14:textId="77777777" w:rsidR="00EC6A51" w:rsidRPr="00E35207" w:rsidRDefault="00EC6A51" w:rsidP="00E35207">
            <w:pPr>
              <w:jc w:val="center"/>
              <w:rPr>
                <w:rFonts w:ascii="Times New Roman" w:hAnsi="Times New Roman" w:cs="Times New Roman"/>
              </w:rPr>
            </w:pPr>
          </w:p>
        </w:tc>
        <w:tc>
          <w:tcPr>
            <w:tcW w:w="4115" w:type="dxa"/>
          </w:tcPr>
          <w:p w14:paraId="33C199E6"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t>The contract is clearly organized. The contract clearly explains one professional role and one professional expectation of self.</w:t>
            </w:r>
          </w:p>
        </w:tc>
        <w:tc>
          <w:tcPr>
            <w:tcW w:w="4230" w:type="dxa"/>
          </w:tcPr>
          <w:p w14:paraId="2539E366"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t>There as inconsistencies in the organization of the contract. The contract clearly explains one professional role and one professional expectation of self.</w:t>
            </w:r>
          </w:p>
        </w:tc>
        <w:tc>
          <w:tcPr>
            <w:tcW w:w="3870" w:type="dxa"/>
          </w:tcPr>
          <w:p w14:paraId="38D58789"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t>The contract is clearly organized. The contract clearly explains one professional role or one professional expectation of self.</w:t>
            </w:r>
          </w:p>
        </w:tc>
        <w:tc>
          <w:tcPr>
            <w:tcW w:w="3690" w:type="dxa"/>
          </w:tcPr>
          <w:p w14:paraId="72BD778C"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t xml:space="preserve">There are inconsistencies in the creation of the contract. Some elements are included but are not clearly explored. </w:t>
            </w:r>
          </w:p>
        </w:tc>
      </w:tr>
      <w:tr w:rsidR="00EC6A51" w14:paraId="46D3F840" w14:textId="77777777" w:rsidTr="008F2EEF">
        <w:tc>
          <w:tcPr>
            <w:tcW w:w="18828" w:type="dxa"/>
            <w:gridSpan w:val="5"/>
          </w:tcPr>
          <w:p w14:paraId="3E4A6365"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Movie Analysis</w:t>
            </w:r>
          </w:p>
        </w:tc>
      </w:tr>
      <w:tr w:rsidR="00EC6A51" w14:paraId="6A6E0425" w14:textId="77777777" w:rsidTr="008F2EEF">
        <w:trPr>
          <w:trHeight w:val="323"/>
        </w:trPr>
        <w:tc>
          <w:tcPr>
            <w:tcW w:w="2923" w:type="dxa"/>
          </w:tcPr>
          <w:p w14:paraId="4CE791EE"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t>Analysis of issues</w:t>
            </w:r>
          </w:p>
        </w:tc>
        <w:tc>
          <w:tcPr>
            <w:tcW w:w="4115" w:type="dxa"/>
          </w:tcPr>
          <w:p w14:paraId="6AD639C4"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12 marks</w:t>
            </w:r>
          </w:p>
        </w:tc>
        <w:tc>
          <w:tcPr>
            <w:tcW w:w="4230" w:type="dxa"/>
          </w:tcPr>
          <w:p w14:paraId="3772FA08"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8 – 11 marks</w:t>
            </w:r>
          </w:p>
        </w:tc>
        <w:tc>
          <w:tcPr>
            <w:tcW w:w="3870" w:type="dxa"/>
          </w:tcPr>
          <w:p w14:paraId="50EED90D"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7 –  4 marks</w:t>
            </w:r>
          </w:p>
        </w:tc>
        <w:tc>
          <w:tcPr>
            <w:tcW w:w="3690" w:type="dxa"/>
          </w:tcPr>
          <w:p w14:paraId="7609A0E2"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0 – 3 marks</w:t>
            </w:r>
          </w:p>
        </w:tc>
      </w:tr>
      <w:tr w:rsidR="00EC6A51" w14:paraId="6CB576B5" w14:textId="77777777" w:rsidTr="008F2EEF">
        <w:tc>
          <w:tcPr>
            <w:tcW w:w="2923" w:type="dxa"/>
          </w:tcPr>
          <w:p w14:paraId="19A1FDFF" w14:textId="77777777" w:rsidR="00EC6A51" w:rsidRPr="00E35207" w:rsidRDefault="00EC6A51" w:rsidP="00E35207">
            <w:pPr>
              <w:rPr>
                <w:rFonts w:ascii="Times New Roman" w:hAnsi="Times New Roman" w:cs="Times New Roman"/>
              </w:rPr>
            </w:pPr>
          </w:p>
        </w:tc>
        <w:tc>
          <w:tcPr>
            <w:tcW w:w="4115" w:type="dxa"/>
          </w:tcPr>
          <w:p w14:paraId="7699F175"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t xml:space="preserve">Three plausible threats to teacher </w:t>
            </w:r>
            <w:r w:rsidRPr="00E35207">
              <w:rPr>
                <w:rFonts w:ascii="Times New Roman" w:hAnsi="Times New Roman" w:cs="Times New Roman"/>
              </w:rPr>
              <w:lastRenderedPageBreak/>
              <w:t>professionalism are analyzed with specific reference made to scenes from the movie. Analysis is presented with depth and clarity.</w:t>
            </w:r>
          </w:p>
        </w:tc>
        <w:tc>
          <w:tcPr>
            <w:tcW w:w="4230" w:type="dxa"/>
          </w:tcPr>
          <w:p w14:paraId="0AD0FCD5"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lastRenderedPageBreak/>
              <w:t xml:space="preserve">Two - three plausible threats to teacher are </w:t>
            </w:r>
            <w:r w:rsidRPr="00E35207">
              <w:rPr>
                <w:rFonts w:ascii="Times New Roman" w:hAnsi="Times New Roman" w:cs="Times New Roman"/>
              </w:rPr>
              <w:lastRenderedPageBreak/>
              <w:t>analyzed with specific reference made to scenes from the movie. There are some issues with the depth and clarity of the information presented.</w:t>
            </w:r>
          </w:p>
        </w:tc>
        <w:tc>
          <w:tcPr>
            <w:tcW w:w="3870" w:type="dxa"/>
          </w:tcPr>
          <w:p w14:paraId="0E803D71"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lastRenderedPageBreak/>
              <w:t xml:space="preserve">Two (2) plausible threats to teacher </w:t>
            </w:r>
            <w:r w:rsidRPr="00E35207">
              <w:rPr>
                <w:rFonts w:ascii="Times New Roman" w:hAnsi="Times New Roman" w:cs="Times New Roman"/>
              </w:rPr>
              <w:lastRenderedPageBreak/>
              <w:t>professionalism are analyzed with specific reference made to scenes from the movie. Analysis is presented with depth and clarity.</w:t>
            </w:r>
          </w:p>
        </w:tc>
        <w:tc>
          <w:tcPr>
            <w:tcW w:w="3690" w:type="dxa"/>
          </w:tcPr>
          <w:p w14:paraId="68C1C528"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lastRenderedPageBreak/>
              <w:t xml:space="preserve">One (1) plausible threat to teacher </w:t>
            </w:r>
            <w:r w:rsidRPr="00E35207">
              <w:rPr>
                <w:rFonts w:ascii="Times New Roman" w:hAnsi="Times New Roman" w:cs="Times New Roman"/>
              </w:rPr>
              <w:lastRenderedPageBreak/>
              <w:t>professionalism is analyzed with specific reference made to scenes from the movie. Analysis is presented with depth and clarity.</w:t>
            </w:r>
          </w:p>
        </w:tc>
      </w:tr>
      <w:tr w:rsidR="00EC6A51" w14:paraId="35F01E04" w14:textId="77777777" w:rsidTr="008F2EEF">
        <w:tc>
          <w:tcPr>
            <w:tcW w:w="2923" w:type="dxa"/>
          </w:tcPr>
          <w:p w14:paraId="0897DC2B"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lastRenderedPageBreak/>
              <w:t>Evaluation of impacts</w:t>
            </w:r>
          </w:p>
        </w:tc>
        <w:tc>
          <w:tcPr>
            <w:tcW w:w="4115" w:type="dxa"/>
          </w:tcPr>
          <w:p w14:paraId="44E60C00"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8 marks</w:t>
            </w:r>
          </w:p>
        </w:tc>
        <w:tc>
          <w:tcPr>
            <w:tcW w:w="4230" w:type="dxa"/>
          </w:tcPr>
          <w:p w14:paraId="4867468C"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5 – 7 marks</w:t>
            </w:r>
          </w:p>
        </w:tc>
        <w:tc>
          <w:tcPr>
            <w:tcW w:w="3870" w:type="dxa"/>
          </w:tcPr>
          <w:p w14:paraId="3D0A4DF0"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2 – 4 marks</w:t>
            </w:r>
          </w:p>
        </w:tc>
        <w:tc>
          <w:tcPr>
            <w:tcW w:w="3690" w:type="dxa"/>
          </w:tcPr>
          <w:p w14:paraId="4F5CCB4D"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0 – 1 marks</w:t>
            </w:r>
          </w:p>
        </w:tc>
      </w:tr>
      <w:tr w:rsidR="00EC6A51" w14:paraId="1D6F64AD" w14:textId="77777777" w:rsidTr="008F2EEF">
        <w:tc>
          <w:tcPr>
            <w:tcW w:w="2923" w:type="dxa"/>
          </w:tcPr>
          <w:p w14:paraId="57BC5F83" w14:textId="77777777" w:rsidR="00EC6A51" w:rsidRPr="00E35207" w:rsidRDefault="00EC6A51" w:rsidP="00E35207">
            <w:pPr>
              <w:rPr>
                <w:rFonts w:ascii="Times New Roman" w:hAnsi="Times New Roman" w:cs="Times New Roman"/>
              </w:rPr>
            </w:pPr>
          </w:p>
        </w:tc>
        <w:tc>
          <w:tcPr>
            <w:tcW w:w="4115" w:type="dxa"/>
          </w:tcPr>
          <w:p w14:paraId="70A8F92E"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t>Two (2) possible impacts of threats on teacher professionalism</w:t>
            </w:r>
            <w:r w:rsidR="00B54B1C">
              <w:rPr>
                <w:rFonts w:ascii="Times New Roman" w:hAnsi="Times New Roman" w:cs="Times New Roman"/>
              </w:rPr>
              <w:t xml:space="preserve"> within the Jamaican context</w:t>
            </w:r>
            <w:r w:rsidRPr="00E35207">
              <w:rPr>
                <w:rFonts w:ascii="Times New Roman" w:hAnsi="Times New Roman" w:cs="Times New Roman"/>
              </w:rPr>
              <w:t xml:space="preserve"> are analyzed with depth and clarity.</w:t>
            </w:r>
          </w:p>
        </w:tc>
        <w:tc>
          <w:tcPr>
            <w:tcW w:w="4230" w:type="dxa"/>
          </w:tcPr>
          <w:p w14:paraId="1D6C5CB0"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t xml:space="preserve">Two (2) possible impacts of threats on teacher professionalism </w:t>
            </w:r>
            <w:r w:rsidR="00B54B1C">
              <w:rPr>
                <w:rFonts w:ascii="Times New Roman" w:hAnsi="Times New Roman" w:cs="Times New Roman"/>
              </w:rPr>
              <w:t xml:space="preserve">within the Jamaican context </w:t>
            </w:r>
            <w:r w:rsidRPr="00E35207">
              <w:rPr>
                <w:rFonts w:ascii="Times New Roman" w:hAnsi="Times New Roman" w:cs="Times New Roman"/>
              </w:rPr>
              <w:t>are analyzed. There are varying level of depth and clarity in relation to the response.</w:t>
            </w:r>
          </w:p>
        </w:tc>
        <w:tc>
          <w:tcPr>
            <w:tcW w:w="3870" w:type="dxa"/>
          </w:tcPr>
          <w:p w14:paraId="612C92E5"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t xml:space="preserve">One (1) possible impact of threats on teacher professionalism </w:t>
            </w:r>
            <w:r w:rsidR="00B54B1C">
              <w:rPr>
                <w:rFonts w:ascii="Times New Roman" w:hAnsi="Times New Roman" w:cs="Times New Roman"/>
              </w:rPr>
              <w:t xml:space="preserve">within the Jamaican context </w:t>
            </w:r>
            <w:r w:rsidRPr="00E35207">
              <w:rPr>
                <w:rFonts w:ascii="Times New Roman" w:hAnsi="Times New Roman" w:cs="Times New Roman"/>
              </w:rPr>
              <w:t>is analyzed with depth and clarity.</w:t>
            </w:r>
          </w:p>
        </w:tc>
        <w:tc>
          <w:tcPr>
            <w:tcW w:w="3690" w:type="dxa"/>
          </w:tcPr>
          <w:p w14:paraId="060C358F" w14:textId="77777777" w:rsidR="00EC6A51" w:rsidRPr="00E35207" w:rsidRDefault="00EC6A51" w:rsidP="00E35207">
            <w:pPr>
              <w:rPr>
                <w:rFonts w:ascii="Times New Roman" w:hAnsi="Times New Roman" w:cs="Times New Roman"/>
              </w:rPr>
            </w:pPr>
            <w:r w:rsidRPr="00E35207">
              <w:rPr>
                <w:rFonts w:ascii="Times New Roman" w:hAnsi="Times New Roman" w:cs="Times New Roman"/>
              </w:rPr>
              <w:t>The task has been completed however there are issues in relation to the depth and clarity of the response.</w:t>
            </w:r>
          </w:p>
        </w:tc>
      </w:tr>
      <w:tr w:rsidR="00EC6A51" w14:paraId="2A86B62D" w14:textId="77777777" w:rsidTr="008F2EEF">
        <w:trPr>
          <w:trHeight w:val="449"/>
        </w:trPr>
        <w:tc>
          <w:tcPr>
            <w:tcW w:w="18828" w:type="dxa"/>
            <w:gridSpan w:val="5"/>
          </w:tcPr>
          <w:p w14:paraId="5575FD64" w14:textId="77777777" w:rsidR="00EC6A51" w:rsidRPr="00DA639E" w:rsidRDefault="00EC6A51" w:rsidP="00E35207">
            <w:pPr>
              <w:jc w:val="center"/>
              <w:rPr>
                <w:rFonts w:ascii="Times New Roman" w:hAnsi="Times New Roman" w:cs="Times New Roman"/>
                <w:b/>
                <w:sz w:val="24"/>
                <w:szCs w:val="24"/>
              </w:rPr>
            </w:pPr>
            <w:r w:rsidRPr="00DA639E">
              <w:rPr>
                <w:rFonts w:ascii="Times New Roman" w:hAnsi="Times New Roman" w:cs="Times New Roman"/>
                <w:b/>
                <w:sz w:val="24"/>
                <w:szCs w:val="24"/>
              </w:rPr>
              <w:t>Symbolic Representation</w:t>
            </w:r>
          </w:p>
        </w:tc>
      </w:tr>
      <w:tr w:rsidR="00EC6A51" w14:paraId="31EE70DB" w14:textId="77777777" w:rsidTr="008F2EEF">
        <w:tc>
          <w:tcPr>
            <w:tcW w:w="2923" w:type="dxa"/>
          </w:tcPr>
          <w:p w14:paraId="0D07B5D1" w14:textId="77777777" w:rsidR="00EC6A51" w:rsidRPr="00E35207" w:rsidRDefault="002811DB" w:rsidP="00E35207">
            <w:pPr>
              <w:rPr>
                <w:rFonts w:ascii="Times New Roman" w:hAnsi="Times New Roman" w:cs="Times New Roman"/>
              </w:rPr>
            </w:pPr>
            <w:r w:rsidRPr="00E35207">
              <w:rPr>
                <w:rFonts w:ascii="Times New Roman" w:hAnsi="Times New Roman" w:cs="Times New Roman"/>
              </w:rPr>
              <w:t>Discussion of the symbol</w:t>
            </w:r>
          </w:p>
        </w:tc>
        <w:tc>
          <w:tcPr>
            <w:tcW w:w="4115" w:type="dxa"/>
          </w:tcPr>
          <w:p w14:paraId="7BD6C1C1" w14:textId="77777777" w:rsidR="00EC6A51" w:rsidRPr="00E35207" w:rsidRDefault="00EC6A51" w:rsidP="00E35207">
            <w:pPr>
              <w:jc w:val="center"/>
              <w:rPr>
                <w:rFonts w:ascii="Times New Roman" w:hAnsi="Times New Roman" w:cs="Times New Roman"/>
              </w:rPr>
            </w:pPr>
            <w:r w:rsidRPr="00E35207">
              <w:rPr>
                <w:rFonts w:ascii="Times New Roman" w:hAnsi="Times New Roman" w:cs="Times New Roman"/>
              </w:rPr>
              <w:t>5 marks</w:t>
            </w:r>
          </w:p>
        </w:tc>
        <w:tc>
          <w:tcPr>
            <w:tcW w:w="4230" w:type="dxa"/>
          </w:tcPr>
          <w:p w14:paraId="78D3F71B" w14:textId="77777777" w:rsidR="00EC6A51" w:rsidRPr="00E35207" w:rsidRDefault="00971336" w:rsidP="00E35207">
            <w:pPr>
              <w:jc w:val="center"/>
              <w:rPr>
                <w:rFonts w:ascii="Times New Roman" w:hAnsi="Times New Roman" w:cs="Times New Roman"/>
              </w:rPr>
            </w:pPr>
            <w:r w:rsidRPr="00E35207">
              <w:rPr>
                <w:rFonts w:ascii="Times New Roman" w:hAnsi="Times New Roman" w:cs="Times New Roman"/>
              </w:rPr>
              <w:t>4 marks</w:t>
            </w:r>
          </w:p>
        </w:tc>
        <w:tc>
          <w:tcPr>
            <w:tcW w:w="3870" w:type="dxa"/>
          </w:tcPr>
          <w:p w14:paraId="76BBB985" w14:textId="77777777" w:rsidR="00EC6A51" w:rsidRPr="00E35207" w:rsidRDefault="00971336" w:rsidP="00E35207">
            <w:pPr>
              <w:jc w:val="center"/>
              <w:rPr>
                <w:rFonts w:ascii="Times New Roman" w:hAnsi="Times New Roman" w:cs="Times New Roman"/>
              </w:rPr>
            </w:pPr>
            <w:r w:rsidRPr="00E35207">
              <w:rPr>
                <w:rFonts w:ascii="Times New Roman" w:hAnsi="Times New Roman" w:cs="Times New Roman"/>
              </w:rPr>
              <w:t>3 marks</w:t>
            </w:r>
          </w:p>
        </w:tc>
        <w:tc>
          <w:tcPr>
            <w:tcW w:w="3690" w:type="dxa"/>
          </w:tcPr>
          <w:p w14:paraId="1AC9271E" w14:textId="77777777" w:rsidR="00EC6A51" w:rsidRPr="00E35207" w:rsidRDefault="00971336" w:rsidP="00E35207">
            <w:pPr>
              <w:jc w:val="center"/>
              <w:rPr>
                <w:rFonts w:ascii="Times New Roman" w:hAnsi="Times New Roman" w:cs="Times New Roman"/>
              </w:rPr>
            </w:pPr>
            <w:r w:rsidRPr="00E35207">
              <w:rPr>
                <w:rFonts w:ascii="Times New Roman" w:hAnsi="Times New Roman" w:cs="Times New Roman"/>
              </w:rPr>
              <w:t>0 – 2 marks</w:t>
            </w:r>
          </w:p>
        </w:tc>
      </w:tr>
      <w:tr w:rsidR="00971336" w14:paraId="3BEB4EC8" w14:textId="77777777" w:rsidTr="008F2EEF">
        <w:tc>
          <w:tcPr>
            <w:tcW w:w="2923" w:type="dxa"/>
          </w:tcPr>
          <w:p w14:paraId="236C5BED" w14:textId="77777777" w:rsidR="00971336" w:rsidRPr="00E35207" w:rsidRDefault="00971336" w:rsidP="00E35207">
            <w:pPr>
              <w:jc w:val="center"/>
              <w:rPr>
                <w:rFonts w:ascii="Times New Roman" w:hAnsi="Times New Roman" w:cs="Times New Roman"/>
              </w:rPr>
            </w:pPr>
          </w:p>
        </w:tc>
        <w:tc>
          <w:tcPr>
            <w:tcW w:w="4115" w:type="dxa"/>
          </w:tcPr>
          <w:p w14:paraId="0F0F48D3" w14:textId="77777777" w:rsidR="00971336" w:rsidRPr="00E35207" w:rsidRDefault="00971336" w:rsidP="00E35207">
            <w:pPr>
              <w:rPr>
                <w:rFonts w:ascii="Times New Roman" w:hAnsi="Times New Roman" w:cs="Times New Roman"/>
              </w:rPr>
            </w:pPr>
            <w:r w:rsidRPr="00E35207">
              <w:rPr>
                <w:rFonts w:ascii="Times New Roman" w:hAnsi="Times New Roman" w:cs="Times New Roman"/>
              </w:rPr>
              <w:t>A picture is provided. There is clear discussion of two ways that the picture represents you as an individual. For each way presented, there is a supporting example.</w:t>
            </w:r>
          </w:p>
        </w:tc>
        <w:tc>
          <w:tcPr>
            <w:tcW w:w="4230" w:type="dxa"/>
          </w:tcPr>
          <w:p w14:paraId="58698331" w14:textId="77777777" w:rsidR="00971336" w:rsidRPr="00E35207" w:rsidRDefault="00971336" w:rsidP="00E35207">
            <w:pPr>
              <w:rPr>
                <w:rFonts w:ascii="Times New Roman" w:hAnsi="Times New Roman" w:cs="Times New Roman"/>
              </w:rPr>
            </w:pPr>
            <w:r w:rsidRPr="00E35207">
              <w:rPr>
                <w:rFonts w:ascii="Times New Roman" w:hAnsi="Times New Roman" w:cs="Times New Roman"/>
              </w:rPr>
              <w:t>A picture is provided. There is discussion of two ways that the picture represents you as an individual. For each way presented, there is a supporting example. There are some issues in relation to depth and clarity.</w:t>
            </w:r>
          </w:p>
        </w:tc>
        <w:tc>
          <w:tcPr>
            <w:tcW w:w="3870" w:type="dxa"/>
          </w:tcPr>
          <w:p w14:paraId="62DAE603" w14:textId="77777777" w:rsidR="00971336" w:rsidRPr="00E35207" w:rsidRDefault="00971336" w:rsidP="00E35207">
            <w:pPr>
              <w:rPr>
                <w:rFonts w:ascii="Times New Roman" w:hAnsi="Times New Roman" w:cs="Times New Roman"/>
              </w:rPr>
            </w:pPr>
            <w:r w:rsidRPr="00E35207">
              <w:rPr>
                <w:rFonts w:ascii="Times New Roman" w:hAnsi="Times New Roman" w:cs="Times New Roman"/>
              </w:rPr>
              <w:t>A picture is provided. There is clear discussion of one way that the picture represents you as an individual. For each way presented, there is a supporting example.</w:t>
            </w:r>
          </w:p>
        </w:tc>
        <w:tc>
          <w:tcPr>
            <w:tcW w:w="3690" w:type="dxa"/>
          </w:tcPr>
          <w:p w14:paraId="02B6DA8F" w14:textId="77777777" w:rsidR="00971336" w:rsidRPr="00E35207" w:rsidRDefault="00971336" w:rsidP="00E35207">
            <w:pPr>
              <w:rPr>
                <w:rFonts w:ascii="Times New Roman" w:hAnsi="Times New Roman" w:cs="Times New Roman"/>
              </w:rPr>
            </w:pPr>
            <w:r w:rsidRPr="00E35207">
              <w:rPr>
                <w:rFonts w:ascii="Times New Roman" w:hAnsi="Times New Roman" w:cs="Times New Roman"/>
              </w:rPr>
              <w:t>A picture is provided. There is discussion of one ways that the picture represents you as an individual. For each way presented, there is a supporting example. There are some issues in relation to depth and clarity.</w:t>
            </w:r>
          </w:p>
        </w:tc>
      </w:tr>
      <w:tr w:rsidR="00DA639E" w14:paraId="4875F83D" w14:textId="77777777" w:rsidTr="00715FFD">
        <w:tc>
          <w:tcPr>
            <w:tcW w:w="18828" w:type="dxa"/>
            <w:gridSpan w:val="5"/>
          </w:tcPr>
          <w:p w14:paraId="4D3A164A" w14:textId="77777777" w:rsidR="00DA639E" w:rsidRPr="00DA639E" w:rsidRDefault="00DA639E" w:rsidP="00DA639E">
            <w:pPr>
              <w:jc w:val="center"/>
              <w:rPr>
                <w:rFonts w:ascii="Times New Roman" w:hAnsi="Times New Roman" w:cs="Times New Roman"/>
                <w:b/>
                <w:sz w:val="24"/>
                <w:szCs w:val="24"/>
              </w:rPr>
            </w:pPr>
            <w:r w:rsidRPr="00DA639E">
              <w:rPr>
                <w:rFonts w:ascii="Times New Roman" w:hAnsi="Times New Roman" w:cs="Times New Roman"/>
                <w:b/>
                <w:sz w:val="24"/>
                <w:szCs w:val="24"/>
              </w:rPr>
              <w:t>Technical Requirements</w:t>
            </w:r>
          </w:p>
        </w:tc>
      </w:tr>
      <w:tr w:rsidR="00DF4229" w14:paraId="12BBBBAC" w14:textId="77777777" w:rsidTr="008F2EEF">
        <w:tc>
          <w:tcPr>
            <w:tcW w:w="2923" w:type="dxa"/>
          </w:tcPr>
          <w:p w14:paraId="70C11074" w14:textId="77777777" w:rsidR="00DF4229" w:rsidRPr="00E35207" w:rsidRDefault="00DF4229" w:rsidP="00E35207">
            <w:pPr>
              <w:rPr>
                <w:rFonts w:ascii="Times New Roman" w:hAnsi="Times New Roman" w:cs="Times New Roman"/>
              </w:rPr>
            </w:pPr>
            <w:r w:rsidRPr="00E35207">
              <w:rPr>
                <w:rFonts w:ascii="Times New Roman" w:hAnsi="Times New Roman" w:cs="Times New Roman"/>
              </w:rPr>
              <w:t>Language &amp; organization</w:t>
            </w:r>
          </w:p>
        </w:tc>
        <w:tc>
          <w:tcPr>
            <w:tcW w:w="4115" w:type="dxa"/>
          </w:tcPr>
          <w:p w14:paraId="39A1193E" w14:textId="77777777" w:rsidR="00DF4229" w:rsidRPr="00E35207" w:rsidRDefault="00DF4229" w:rsidP="00E35207">
            <w:pPr>
              <w:tabs>
                <w:tab w:val="left" w:pos="1230"/>
              </w:tabs>
              <w:jc w:val="center"/>
              <w:rPr>
                <w:rFonts w:ascii="Times New Roman" w:hAnsi="Times New Roman" w:cs="Times New Roman"/>
              </w:rPr>
            </w:pPr>
            <w:r w:rsidRPr="00E35207">
              <w:rPr>
                <w:rFonts w:ascii="Times New Roman" w:hAnsi="Times New Roman" w:cs="Times New Roman"/>
              </w:rPr>
              <w:t>4 - 6 marks</w:t>
            </w:r>
          </w:p>
        </w:tc>
        <w:tc>
          <w:tcPr>
            <w:tcW w:w="4230" w:type="dxa"/>
          </w:tcPr>
          <w:p w14:paraId="745236F6" w14:textId="77777777" w:rsidR="00DF4229" w:rsidRPr="00E35207" w:rsidRDefault="00DF4229" w:rsidP="00E35207">
            <w:pPr>
              <w:jc w:val="center"/>
              <w:rPr>
                <w:rFonts w:ascii="Times New Roman" w:hAnsi="Times New Roman" w:cs="Times New Roman"/>
              </w:rPr>
            </w:pPr>
            <w:r w:rsidRPr="00E35207">
              <w:rPr>
                <w:rFonts w:ascii="Times New Roman" w:hAnsi="Times New Roman" w:cs="Times New Roman"/>
              </w:rPr>
              <w:t>2 - 4 marks</w:t>
            </w:r>
          </w:p>
        </w:tc>
        <w:tc>
          <w:tcPr>
            <w:tcW w:w="3870" w:type="dxa"/>
          </w:tcPr>
          <w:p w14:paraId="11137A99" w14:textId="77777777" w:rsidR="00DF4229" w:rsidRPr="00E35207" w:rsidRDefault="00DF4229" w:rsidP="00E35207">
            <w:pPr>
              <w:jc w:val="center"/>
              <w:rPr>
                <w:rFonts w:ascii="Times New Roman" w:hAnsi="Times New Roman" w:cs="Times New Roman"/>
              </w:rPr>
            </w:pPr>
            <w:r w:rsidRPr="00E35207">
              <w:rPr>
                <w:rFonts w:ascii="Times New Roman" w:hAnsi="Times New Roman" w:cs="Times New Roman"/>
              </w:rPr>
              <w:t>0 - 2 marks</w:t>
            </w:r>
          </w:p>
        </w:tc>
        <w:tc>
          <w:tcPr>
            <w:tcW w:w="3690" w:type="dxa"/>
          </w:tcPr>
          <w:p w14:paraId="3353038B" w14:textId="77777777" w:rsidR="00DF4229" w:rsidRPr="00E35207" w:rsidRDefault="00DF4229" w:rsidP="00E35207">
            <w:pPr>
              <w:jc w:val="center"/>
              <w:rPr>
                <w:rFonts w:ascii="Times New Roman" w:hAnsi="Times New Roman" w:cs="Times New Roman"/>
              </w:rPr>
            </w:pPr>
          </w:p>
        </w:tc>
      </w:tr>
      <w:tr w:rsidR="00DF4229" w14:paraId="6068B67D" w14:textId="77777777" w:rsidTr="008F2EEF">
        <w:tc>
          <w:tcPr>
            <w:tcW w:w="2923" w:type="dxa"/>
          </w:tcPr>
          <w:p w14:paraId="471B7699" w14:textId="77777777" w:rsidR="00DF4229" w:rsidRPr="00E35207" w:rsidRDefault="00DF4229" w:rsidP="00E35207">
            <w:pPr>
              <w:jc w:val="center"/>
              <w:rPr>
                <w:rFonts w:ascii="Times New Roman" w:hAnsi="Times New Roman" w:cs="Times New Roman"/>
              </w:rPr>
            </w:pPr>
          </w:p>
        </w:tc>
        <w:tc>
          <w:tcPr>
            <w:tcW w:w="4115" w:type="dxa"/>
          </w:tcPr>
          <w:p w14:paraId="03A19F81" w14:textId="77777777" w:rsidR="00DF4229" w:rsidRPr="00E35207" w:rsidRDefault="00DF4229" w:rsidP="00E35207">
            <w:pPr>
              <w:jc w:val="center"/>
              <w:rPr>
                <w:rFonts w:ascii="Times New Roman" w:hAnsi="Times New Roman" w:cs="Times New Roman"/>
              </w:rPr>
            </w:pPr>
            <w:r w:rsidRPr="00E35207">
              <w:rPr>
                <w:rFonts w:ascii="Times New Roman" w:hAnsi="Times New Roman" w:cs="Times New Roman"/>
              </w:rPr>
              <w:t>Excellent use of the English language with work containing no more than five (3) language errors.</w:t>
            </w:r>
          </w:p>
          <w:p w14:paraId="6A70DC1F" w14:textId="77777777" w:rsidR="00DF4229" w:rsidRPr="00E35207" w:rsidRDefault="00DF4229" w:rsidP="00E35207">
            <w:pPr>
              <w:jc w:val="center"/>
              <w:rPr>
                <w:rFonts w:ascii="Times New Roman" w:hAnsi="Times New Roman" w:cs="Times New Roman"/>
              </w:rPr>
            </w:pPr>
            <w:r w:rsidRPr="00E35207">
              <w:rPr>
                <w:rFonts w:ascii="Times New Roman" w:hAnsi="Times New Roman" w:cs="Times New Roman"/>
              </w:rPr>
              <w:t>Work is organized in a logical manner to reflect both individual and group pieces.</w:t>
            </w:r>
          </w:p>
        </w:tc>
        <w:tc>
          <w:tcPr>
            <w:tcW w:w="4230" w:type="dxa"/>
          </w:tcPr>
          <w:p w14:paraId="06B97D50" w14:textId="77777777" w:rsidR="00DF4229" w:rsidRPr="00E35207" w:rsidRDefault="00DF4229" w:rsidP="00E35207">
            <w:pPr>
              <w:jc w:val="center"/>
              <w:rPr>
                <w:rFonts w:ascii="Times New Roman" w:hAnsi="Times New Roman" w:cs="Times New Roman"/>
              </w:rPr>
            </w:pPr>
            <w:r w:rsidRPr="00E35207">
              <w:rPr>
                <w:rFonts w:ascii="Times New Roman" w:hAnsi="Times New Roman" w:cs="Times New Roman"/>
              </w:rPr>
              <w:t>Good use of the English language with work containing 6 – 9 language errors.</w:t>
            </w:r>
          </w:p>
          <w:p w14:paraId="150916B2" w14:textId="77777777" w:rsidR="00DF4229" w:rsidRPr="00E35207" w:rsidRDefault="00DF4229" w:rsidP="00E35207">
            <w:pPr>
              <w:jc w:val="center"/>
              <w:rPr>
                <w:rFonts w:ascii="Times New Roman" w:hAnsi="Times New Roman" w:cs="Times New Roman"/>
              </w:rPr>
            </w:pPr>
            <w:r w:rsidRPr="00E35207">
              <w:rPr>
                <w:rFonts w:ascii="Times New Roman" w:hAnsi="Times New Roman" w:cs="Times New Roman"/>
              </w:rPr>
              <w:t>Work is not always organized in a logical manner to reflect both individual and group pieces.</w:t>
            </w:r>
          </w:p>
        </w:tc>
        <w:tc>
          <w:tcPr>
            <w:tcW w:w="3870" w:type="dxa"/>
          </w:tcPr>
          <w:p w14:paraId="18B859B9" w14:textId="77777777" w:rsidR="00DF4229" w:rsidRPr="00E35207" w:rsidRDefault="00DF4229" w:rsidP="00E35207">
            <w:pPr>
              <w:jc w:val="center"/>
              <w:rPr>
                <w:rFonts w:ascii="Times New Roman" w:hAnsi="Times New Roman" w:cs="Times New Roman"/>
              </w:rPr>
            </w:pPr>
            <w:r w:rsidRPr="00E35207">
              <w:rPr>
                <w:rFonts w:ascii="Times New Roman" w:hAnsi="Times New Roman" w:cs="Times New Roman"/>
              </w:rPr>
              <w:t>Work is in some cases not well written and contains more than 10 grammatical errors.</w:t>
            </w:r>
          </w:p>
          <w:p w14:paraId="7356C461" w14:textId="77777777" w:rsidR="00DF4229" w:rsidRPr="00E35207" w:rsidRDefault="00DF4229" w:rsidP="00E35207">
            <w:pPr>
              <w:jc w:val="center"/>
              <w:rPr>
                <w:rFonts w:ascii="Times New Roman" w:hAnsi="Times New Roman" w:cs="Times New Roman"/>
              </w:rPr>
            </w:pPr>
            <w:r w:rsidRPr="00E35207">
              <w:rPr>
                <w:rFonts w:ascii="Times New Roman" w:hAnsi="Times New Roman" w:cs="Times New Roman"/>
              </w:rPr>
              <w:t>Work is not logically organized and does not effectively reflect group and individual pieces.</w:t>
            </w:r>
          </w:p>
        </w:tc>
        <w:tc>
          <w:tcPr>
            <w:tcW w:w="3690" w:type="dxa"/>
          </w:tcPr>
          <w:p w14:paraId="62B8A397" w14:textId="77777777" w:rsidR="00DF4229" w:rsidRPr="00E35207" w:rsidRDefault="00DF4229" w:rsidP="00E35207">
            <w:pPr>
              <w:jc w:val="center"/>
              <w:rPr>
                <w:rFonts w:ascii="Times New Roman" w:hAnsi="Times New Roman" w:cs="Times New Roman"/>
              </w:rPr>
            </w:pPr>
          </w:p>
        </w:tc>
      </w:tr>
      <w:tr w:rsidR="00DF4229" w14:paraId="15170C84" w14:textId="77777777" w:rsidTr="008F2EEF">
        <w:tc>
          <w:tcPr>
            <w:tcW w:w="2923" w:type="dxa"/>
          </w:tcPr>
          <w:p w14:paraId="2C2DC310" w14:textId="77777777" w:rsidR="00DF4229" w:rsidRPr="00E35207" w:rsidRDefault="00DF4229" w:rsidP="00E35207">
            <w:pPr>
              <w:rPr>
                <w:rFonts w:ascii="Times New Roman" w:hAnsi="Times New Roman" w:cs="Times New Roman"/>
              </w:rPr>
            </w:pPr>
            <w:r w:rsidRPr="00E35207">
              <w:rPr>
                <w:rFonts w:ascii="Times New Roman" w:hAnsi="Times New Roman" w:cs="Times New Roman"/>
              </w:rPr>
              <w:t>References</w:t>
            </w:r>
          </w:p>
        </w:tc>
        <w:tc>
          <w:tcPr>
            <w:tcW w:w="4115" w:type="dxa"/>
          </w:tcPr>
          <w:p w14:paraId="72A0F4A2" w14:textId="77777777" w:rsidR="00DF4229" w:rsidRPr="00E35207" w:rsidRDefault="00E35207" w:rsidP="00E35207">
            <w:pPr>
              <w:jc w:val="center"/>
              <w:rPr>
                <w:rFonts w:ascii="Times New Roman" w:hAnsi="Times New Roman" w:cs="Times New Roman"/>
              </w:rPr>
            </w:pPr>
            <w:r w:rsidRPr="00E35207">
              <w:rPr>
                <w:rFonts w:ascii="Times New Roman" w:hAnsi="Times New Roman" w:cs="Times New Roman"/>
              </w:rPr>
              <w:t>4 marks</w:t>
            </w:r>
          </w:p>
        </w:tc>
        <w:tc>
          <w:tcPr>
            <w:tcW w:w="4230" w:type="dxa"/>
          </w:tcPr>
          <w:p w14:paraId="23D5D10E" w14:textId="77777777" w:rsidR="00DF4229" w:rsidRPr="00E35207" w:rsidRDefault="00E35207" w:rsidP="00E35207">
            <w:pPr>
              <w:jc w:val="center"/>
              <w:rPr>
                <w:rFonts w:ascii="Times New Roman" w:hAnsi="Times New Roman" w:cs="Times New Roman"/>
              </w:rPr>
            </w:pPr>
            <w:r w:rsidRPr="00E35207">
              <w:rPr>
                <w:rFonts w:ascii="Times New Roman" w:hAnsi="Times New Roman" w:cs="Times New Roman"/>
              </w:rPr>
              <w:t>3 marks</w:t>
            </w:r>
          </w:p>
        </w:tc>
        <w:tc>
          <w:tcPr>
            <w:tcW w:w="3870" w:type="dxa"/>
          </w:tcPr>
          <w:p w14:paraId="5CC1D6A2" w14:textId="77777777" w:rsidR="00DF4229" w:rsidRPr="00E35207" w:rsidRDefault="00E35207" w:rsidP="00E35207">
            <w:pPr>
              <w:jc w:val="center"/>
              <w:rPr>
                <w:rFonts w:ascii="Times New Roman" w:hAnsi="Times New Roman" w:cs="Times New Roman"/>
              </w:rPr>
            </w:pPr>
            <w:r w:rsidRPr="00E35207">
              <w:rPr>
                <w:rFonts w:ascii="Times New Roman" w:hAnsi="Times New Roman" w:cs="Times New Roman"/>
              </w:rPr>
              <w:t>2 marks</w:t>
            </w:r>
          </w:p>
        </w:tc>
        <w:tc>
          <w:tcPr>
            <w:tcW w:w="3690" w:type="dxa"/>
          </w:tcPr>
          <w:p w14:paraId="1353E8CF" w14:textId="77777777" w:rsidR="00DF4229" w:rsidRPr="00E35207" w:rsidRDefault="00E35207" w:rsidP="00E35207">
            <w:pPr>
              <w:jc w:val="center"/>
              <w:rPr>
                <w:rFonts w:ascii="Times New Roman" w:hAnsi="Times New Roman" w:cs="Times New Roman"/>
              </w:rPr>
            </w:pPr>
            <w:r w:rsidRPr="00E35207">
              <w:rPr>
                <w:rFonts w:ascii="Times New Roman" w:hAnsi="Times New Roman" w:cs="Times New Roman"/>
              </w:rPr>
              <w:t>1 mark</w:t>
            </w:r>
          </w:p>
        </w:tc>
      </w:tr>
      <w:tr w:rsidR="00E35207" w14:paraId="55DB4D7C" w14:textId="77777777" w:rsidTr="008F2EEF">
        <w:tc>
          <w:tcPr>
            <w:tcW w:w="2923" w:type="dxa"/>
          </w:tcPr>
          <w:p w14:paraId="3047EA16" w14:textId="77777777" w:rsidR="00E35207" w:rsidRPr="00E35207" w:rsidRDefault="00E35207" w:rsidP="00E35207">
            <w:pPr>
              <w:rPr>
                <w:rFonts w:ascii="Times New Roman" w:hAnsi="Times New Roman" w:cs="Times New Roman"/>
              </w:rPr>
            </w:pPr>
          </w:p>
        </w:tc>
        <w:tc>
          <w:tcPr>
            <w:tcW w:w="4115" w:type="dxa"/>
          </w:tcPr>
          <w:p w14:paraId="51EC286E" w14:textId="77777777" w:rsidR="00E35207" w:rsidRPr="00E35207" w:rsidRDefault="00E35207" w:rsidP="00E35207">
            <w:pPr>
              <w:rPr>
                <w:rFonts w:ascii="Times New Roman" w:hAnsi="Times New Roman" w:cs="Times New Roman"/>
              </w:rPr>
            </w:pPr>
            <w:r w:rsidRPr="00E35207">
              <w:rPr>
                <w:rFonts w:ascii="Times New Roman" w:hAnsi="Times New Roman" w:cs="Times New Roman"/>
              </w:rPr>
              <w:t>Six – eight references are cited and recorded in the reference list.</w:t>
            </w:r>
          </w:p>
        </w:tc>
        <w:tc>
          <w:tcPr>
            <w:tcW w:w="4230" w:type="dxa"/>
          </w:tcPr>
          <w:p w14:paraId="6BD7E704" w14:textId="77777777" w:rsidR="00E35207" w:rsidRPr="00E35207" w:rsidRDefault="00E35207" w:rsidP="00E35207">
            <w:pPr>
              <w:rPr>
                <w:rFonts w:ascii="Times New Roman" w:hAnsi="Times New Roman" w:cs="Times New Roman"/>
              </w:rPr>
            </w:pPr>
            <w:r w:rsidRPr="00E35207">
              <w:rPr>
                <w:rFonts w:ascii="Times New Roman" w:hAnsi="Times New Roman" w:cs="Times New Roman"/>
              </w:rPr>
              <w:t>3-5 references are cited and recorded in the reference list.</w:t>
            </w:r>
          </w:p>
          <w:p w14:paraId="54C6633D" w14:textId="77777777" w:rsidR="00E35207" w:rsidRPr="00E35207" w:rsidRDefault="00E35207" w:rsidP="00E35207">
            <w:pPr>
              <w:jc w:val="center"/>
              <w:rPr>
                <w:rFonts w:ascii="Times New Roman" w:hAnsi="Times New Roman" w:cs="Times New Roman"/>
              </w:rPr>
            </w:pPr>
            <w:r w:rsidRPr="00E35207">
              <w:rPr>
                <w:rFonts w:ascii="Times New Roman" w:hAnsi="Times New Roman" w:cs="Times New Roman"/>
              </w:rPr>
              <w:t xml:space="preserve"> </w:t>
            </w:r>
          </w:p>
        </w:tc>
        <w:tc>
          <w:tcPr>
            <w:tcW w:w="3870" w:type="dxa"/>
          </w:tcPr>
          <w:p w14:paraId="59D9EC75" w14:textId="77777777" w:rsidR="00E35207" w:rsidRPr="00E35207" w:rsidRDefault="00E35207" w:rsidP="00E35207">
            <w:pPr>
              <w:rPr>
                <w:rFonts w:ascii="Times New Roman" w:hAnsi="Times New Roman" w:cs="Times New Roman"/>
              </w:rPr>
            </w:pPr>
            <w:r w:rsidRPr="00E35207">
              <w:rPr>
                <w:rFonts w:ascii="Times New Roman" w:hAnsi="Times New Roman" w:cs="Times New Roman"/>
              </w:rPr>
              <w:t>1 – 2 references are cited and recorded in the reference list.</w:t>
            </w:r>
          </w:p>
          <w:p w14:paraId="1851216B" w14:textId="77777777" w:rsidR="00E35207" w:rsidRPr="00E35207" w:rsidRDefault="00E35207" w:rsidP="00E35207">
            <w:pPr>
              <w:rPr>
                <w:rFonts w:ascii="Times New Roman" w:hAnsi="Times New Roman" w:cs="Times New Roman"/>
              </w:rPr>
            </w:pPr>
          </w:p>
        </w:tc>
        <w:tc>
          <w:tcPr>
            <w:tcW w:w="3690" w:type="dxa"/>
          </w:tcPr>
          <w:p w14:paraId="7B7BC256" w14:textId="77777777" w:rsidR="00E35207" w:rsidRPr="00E35207" w:rsidRDefault="00E35207" w:rsidP="00E35207">
            <w:pPr>
              <w:jc w:val="center"/>
              <w:rPr>
                <w:rFonts w:ascii="Times New Roman" w:hAnsi="Times New Roman" w:cs="Times New Roman"/>
              </w:rPr>
            </w:pPr>
            <w:r w:rsidRPr="00E35207">
              <w:rPr>
                <w:rFonts w:ascii="Times New Roman" w:hAnsi="Times New Roman" w:cs="Times New Roman"/>
              </w:rPr>
              <w:t>There is a reference page however this reference page does not reflect the in-text citations.</w:t>
            </w:r>
          </w:p>
        </w:tc>
      </w:tr>
    </w:tbl>
    <w:p w14:paraId="59386BC8" w14:textId="77777777" w:rsidR="00647A5E" w:rsidRPr="00647A5E" w:rsidRDefault="00647A5E" w:rsidP="00E35207">
      <w:pPr>
        <w:spacing w:line="240" w:lineRule="auto"/>
        <w:jc w:val="center"/>
        <w:rPr>
          <w:b/>
          <w:sz w:val="28"/>
          <w:szCs w:val="28"/>
        </w:rPr>
      </w:pPr>
    </w:p>
    <w:sectPr w:rsidR="00647A5E" w:rsidRPr="00647A5E" w:rsidSect="002811DB">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1FF5"/>
    <w:multiLevelType w:val="hybridMultilevel"/>
    <w:tmpl w:val="B4D4B99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38E6BB7"/>
    <w:multiLevelType w:val="hybridMultilevel"/>
    <w:tmpl w:val="55C84D84"/>
    <w:lvl w:ilvl="0" w:tplc="20090019">
      <w:start w:val="1"/>
      <w:numFmt w:val="lowerLetter"/>
      <w:lvlText w:val="%1."/>
      <w:lvlJc w:val="left"/>
      <w:pPr>
        <w:ind w:left="1800" w:hanging="360"/>
      </w:pPr>
    </w:lvl>
    <w:lvl w:ilvl="1" w:tplc="20090019">
      <w:start w:val="1"/>
      <w:numFmt w:val="lowerLetter"/>
      <w:lvlText w:val="%2."/>
      <w:lvlJc w:val="left"/>
      <w:pPr>
        <w:ind w:left="2520" w:hanging="360"/>
      </w:pPr>
    </w:lvl>
    <w:lvl w:ilvl="2" w:tplc="2009001B">
      <w:start w:val="1"/>
      <w:numFmt w:val="lowerRoman"/>
      <w:lvlText w:val="%3."/>
      <w:lvlJc w:val="right"/>
      <w:pPr>
        <w:ind w:left="3240" w:hanging="180"/>
      </w:pPr>
    </w:lvl>
    <w:lvl w:ilvl="3" w:tplc="2009000F">
      <w:start w:val="1"/>
      <w:numFmt w:val="decimal"/>
      <w:lvlText w:val="%4."/>
      <w:lvlJc w:val="left"/>
      <w:pPr>
        <w:ind w:left="3960" w:hanging="360"/>
      </w:pPr>
    </w:lvl>
    <w:lvl w:ilvl="4" w:tplc="20090019">
      <w:start w:val="1"/>
      <w:numFmt w:val="lowerLetter"/>
      <w:lvlText w:val="%5."/>
      <w:lvlJc w:val="left"/>
      <w:pPr>
        <w:ind w:left="2520" w:hanging="360"/>
      </w:pPr>
    </w:lvl>
    <w:lvl w:ilvl="5" w:tplc="2009001B">
      <w:start w:val="1"/>
      <w:numFmt w:val="lowerRoman"/>
      <w:lvlText w:val="%6."/>
      <w:lvlJc w:val="right"/>
      <w:pPr>
        <w:ind w:left="5400" w:hanging="180"/>
      </w:pPr>
    </w:lvl>
    <w:lvl w:ilvl="6" w:tplc="2009000F">
      <w:start w:val="1"/>
      <w:numFmt w:val="decimal"/>
      <w:lvlText w:val="%7."/>
      <w:lvlJc w:val="left"/>
      <w:pPr>
        <w:ind w:left="6120" w:hanging="360"/>
      </w:pPr>
    </w:lvl>
    <w:lvl w:ilvl="7" w:tplc="20090019">
      <w:start w:val="1"/>
      <w:numFmt w:val="lowerLetter"/>
      <w:lvlText w:val="%8."/>
      <w:lvlJc w:val="left"/>
      <w:pPr>
        <w:ind w:left="6840" w:hanging="360"/>
      </w:pPr>
    </w:lvl>
    <w:lvl w:ilvl="8" w:tplc="2009001B">
      <w:start w:val="1"/>
      <w:numFmt w:val="lowerRoman"/>
      <w:lvlText w:val="%9."/>
      <w:lvlJc w:val="right"/>
      <w:pPr>
        <w:ind w:left="7560" w:hanging="180"/>
      </w:pPr>
    </w:lvl>
  </w:abstractNum>
  <w:abstractNum w:abstractNumId="2" w15:restartNumberingAfterBreak="0">
    <w:nsid w:val="14E36B26"/>
    <w:multiLevelType w:val="hybridMultilevel"/>
    <w:tmpl w:val="EA08B22A"/>
    <w:lvl w:ilvl="0" w:tplc="9CDE5C04">
      <w:start w:val="1"/>
      <w:numFmt w:val="decimal"/>
      <w:lvlText w:val="%1."/>
      <w:lvlJc w:val="left"/>
      <w:pPr>
        <w:ind w:left="720" w:hanging="360"/>
      </w:pPr>
      <w:rPr>
        <w:b/>
        <w:sz w:val="24"/>
        <w:szCs w:val="24"/>
      </w:r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start w:val="1"/>
      <w:numFmt w:val="decimal"/>
      <w:lvlText w:val="%4."/>
      <w:lvlJc w:val="left"/>
      <w:pPr>
        <w:ind w:left="2880" w:hanging="360"/>
      </w:pPr>
    </w:lvl>
    <w:lvl w:ilvl="4" w:tplc="20090019">
      <w:start w:val="1"/>
      <w:numFmt w:val="lowerLetter"/>
      <w:lvlText w:val="%5."/>
      <w:lvlJc w:val="left"/>
      <w:pPr>
        <w:ind w:left="3600" w:hanging="360"/>
      </w:pPr>
    </w:lvl>
    <w:lvl w:ilvl="5" w:tplc="2009001B">
      <w:start w:val="1"/>
      <w:numFmt w:val="lowerRoman"/>
      <w:lvlText w:val="%6."/>
      <w:lvlJc w:val="right"/>
      <w:pPr>
        <w:ind w:left="4320" w:hanging="180"/>
      </w:pPr>
    </w:lvl>
    <w:lvl w:ilvl="6" w:tplc="2009000F">
      <w:start w:val="1"/>
      <w:numFmt w:val="decimal"/>
      <w:lvlText w:val="%7."/>
      <w:lvlJc w:val="left"/>
      <w:pPr>
        <w:ind w:left="5040" w:hanging="360"/>
      </w:pPr>
    </w:lvl>
    <w:lvl w:ilvl="7" w:tplc="20090019">
      <w:start w:val="1"/>
      <w:numFmt w:val="lowerLetter"/>
      <w:lvlText w:val="%8."/>
      <w:lvlJc w:val="left"/>
      <w:pPr>
        <w:ind w:left="5760" w:hanging="360"/>
      </w:pPr>
    </w:lvl>
    <w:lvl w:ilvl="8" w:tplc="2009001B">
      <w:start w:val="1"/>
      <w:numFmt w:val="lowerRoman"/>
      <w:lvlText w:val="%9."/>
      <w:lvlJc w:val="right"/>
      <w:pPr>
        <w:ind w:left="6480" w:hanging="180"/>
      </w:pPr>
    </w:lvl>
  </w:abstractNum>
  <w:abstractNum w:abstractNumId="3" w15:restartNumberingAfterBreak="0">
    <w:nsid w:val="317105EC"/>
    <w:multiLevelType w:val="hybridMultilevel"/>
    <w:tmpl w:val="429A7184"/>
    <w:lvl w:ilvl="0" w:tplc="2009000B">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535D50D2"/>
    <w:multiLevelType w:val="hybridMultilevel"/>
    <w:tmpl w:val="7020F03C"/>
    <w:lvl w:ilvl="0" w:tplc="B3401AE6">
      <w:start w:val="1"/>
      <w:numFmt w:val="upperLetter"/>
      <w:lvlText w:val="%1."/>
      <w:lvlJc w:val="left"/>
      <w:pPr>
        <w:ind w:left="1080" w:hanging="36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5" w15:restartNumberingAfterBreak="0">
    <w:nsid w:val="5C893AE2"/>
    <w:multiLevelType w:val="hybridMultilevel"/>
    <w:tmpl w:val="1FA43770"/>
    <w:lvl w:ilvl="0" w:tplc="D3224492">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15:restartNumberingAfterBreak="0">
    <w:nsid w:val="6CC52189"/>
    <w:multiLevelType w:val="hybridMultilevel"/>
    <w:tmpl w:val="520E46E8"/>
    <w:lvl w:ilvl="0" w:tplc="20090019">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40"/>
    <w:rsid w:val="00091DEF"/>
    <w:rsid w:val="000B54AB"/>
    <w:rsid w:val="00186C75"/>
    <w:rsid w:val="001C56C1"/>
    <w:rsid w:val="001C6540"/>
    <w:rsid w:val="002306C4"/>
    <w:rsid w:val="00265655"/>
    <w:rsid w:val="002811DB"/>
    <w:rsid w:val="00284C05"/>
    <w:rsid w:val="002D3B28"/>
    <w:rsid w:val="00422072"/>
    <w:rsid w:val="004547FF"/>
    <w:rsid w:val="00471A43"/>
    <w:rsid w:val="00495832"/>
    <w:rsid w:val="00543915"/>
    <w:rsid w:val="00556AA8"/>
    <w:rsid w:val="00584B3F"/>
    <w:rsid w:val="00626F40"/>
    <w:rsid w:val="00647A5E"/>
    <w:rsid w:val="00683AAD"/>
    <w:rsid w:val="007E2711"/>
    <w:rsid w:val="008F2EEF"/>
    <w:rsid w:val="00971336"/>
    <w:rsid w:val="009E1D7E"/>
    <w:rsid w:val="00AE1BCE"/>
    <w:rsid w:val="00B54B1C"/>
    <w:rsid w:val="00BD4180"/>
    <w:rsid w:val="00C30A80"/>
    <w:rsid w:val="00CC22D6"/>
    <w:rsid w:val="00CF220B"/>
    <w:rsid w:val="00D97B85"/>
    <w:rsid w:val="00DA639E"/>
    <w:rsid w:val="00DF4229"/>
    <w:rsid w:val="00E07545"/>
    <w:rsid w:val="00E35207"/>
    <w:rsid w:val="00EB68F6"/>
    <w:rsid w:val="00EC6A51"/>
    <w:rsid w:val="00F94D61"/>
    <w:rsid w:val="00FE249E"/>
    <w:rsid w:val="00FE3570"/>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376B"/>
  <w15:docId w15:val="{2A0DD115-4A1C-9847-B868-0D57B529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9E"/>
    <w:pPr>
      <w:ind w:left="720"/>
      <w:contextualSpacing/>
    </w:pPr>
  </w:style>
  <w:style w:type="table" w:styleId="TableGrid">
    <w:name w:val="Table Grid"/>
    <w:basedOn w:val="TableNormal"/>
    <w:uiPriority w:val="59"/>
    <w:rsid w:val="0064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867324">
      <w:bodyDiv w:val="1"/>
      <w:marLeft w:val="0"/>
      <w:marRight w:val="0"/>
      <w:marTop w:val="0"/>
      <w:marBottom w:val="0"/>
      <w:divBdr>
        <w:top w:val="none" w:sz="0" w:space="0" w:color="auto"/>
        <w:left w:val="none" w:sz="0" w:space="0" w:color="auto"/>
        <w:bottom w:val="none" w:sz="0" w:space="0" w:color="auto"/>
        <w:right w:val="none" w:sz="0" w:space="0" w:color="auto"/>
      </w:divBdr>
    </w:div>
    <w:div w:id="1805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Lucien Reid</cp:lastModifiedBy>
  <cp:revision>2</cp:revision>
  <dcterms:created xsi:type="dcterms:W3CDTF">2018-09-11T16:01:00Z</dcterms:created>
  <dcterms:modified xsi:type="dcterms:W3CDTF">2018-09-11T16:01:00Z</dcterms:modified>
</cp:coreProperties>
</file>